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A07" w:rsidRDefault="00A63A07" w:rsidP="00A63A07">
      <w:pPr>
        <w:rPr>
          <w:lang w:val="es-MX"/>
        </w:rPr>
      </w:pPr>
    </w:p>
    <w:p w:rsidR="00A63A07" w:rsidRPr="00841C4A" w:rsidRDefault="00C5164A" w:rsidP="008133C3">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8255" r="571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884B04" w:rsidRDefault="00884B04" w:rsidP="00A63A07">
                            <w:pPr>
                              <w:jc w:val="center"/>
                              <w:rPr>
                                <w:lang w:val="es-MX"/>
                              </w:rPr>
                            </w:pPr>
                            <w:r>
                              <w:rPr>
                                <w:lang w:val="es-MX"/>
                              </w:rPr>
                              <w:t>MINISTERIO DE OBRAS PUBLICAS Y TRANSPORTES</w:t>
                            </w:r>
                          </w:p>
                          <w:p w:rsidR="00884B04" w:rsidRDefault="00884B04" w:rsidP="00A63A07">
                            <w:pPr>
                              <w:jc w:val="center"/>
                              <w:rPr>
                                <w:b/>
                                <w:lang w:val="es-MX"/>
                              </w:rPr>
                            </w:pPr>
                            <w:r>
                              <w:rPr>
                                <w:b/>
                                <w:lang w:val="es-MX"/>
                              </w:rPr>
                              <w:t>TRIBUNAL ADMINISTRATIVO DE TRANSPORTE</w:t>
                            </w:r>
                          </w:p>
                          <w:p w:rsidR="00884B04" w:rsidRPr="00721375" w:rsidRDefault="00884B04" w:rsidP="00A63A07">
                            <w:pPr>
                              <w:jc w:val="center"/>
                              <w:rPr>
                                <w:b/>
                                <w:i/>
                              </w:rPr>
                            </w:pPr>
                            <w:r w:rsidRPr="00721375">
                              <w:rPr>
                                <w:b/>
                                <w:i/>
                              </w:rPr>
                              <w:t xml:space="preserve">Tel: </w:t>
                            </w:r>
                            <w:r>
                              <w:rPr>
                                <w:b/>
                                <w:i/>
                              </w:rPr>
                              <w:t>2524-1838</w:t>
                            </w:r>
                            <w:r w:rsidR="00370806">
                              <w:rPr>
                                <w:b/>
                                <w:i/>
                              </w:rPr>
                              <w:t>,</w:t>
                            </w:r>
                            <w:r>
                              <w:rPr>
                                <w:b/>
                                <w:i/>
                              </w:rPr>
                              <w:t xml:space="preserve"> </w:t>
                            </w:r>
                            <w:r w:rsidRPr="00721375">
                              <w:rPr>
                                <w:b/>
                                <w:i/>
                              </w:rPr>
                              <w:t xml:space="preserve"> Fax </w:t>
                            </w:r>
                            <w:r>
                              <w:rPr>
                                <w:b/>
                                <w:i/>
                              </w:rPr>
                              <w:t>2524-1833</w:t>
                            </w:r>
                          </w:p>
                          <w:p w:rsidR="00884B04" w:rsidRPr="00A40252" w:rsidRDefault="00884B04" w:rsidP="00A63A07">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884B04" w:rsidRDefault="00884B04" w:rsidP="00A63A07">
                      <w:pPr>
                        <w:jc w:val="center"/>
                        <w:rPr>
                          <w:lang w:val="es-MX"/>
                        </w:rPr>
                      </w:pPr>
                      <w:r>
                        <w:rPr>
                          <w:lang w:val="es-MX"/>
                        </w:rPr>
                        <w:t>MINISTERIO DE OBRAS PUBLICAS Y TRANSPORTES</w:t>
                      </w:r>
                    </w:p>
                    <w:p w:rsidR="00884B04" w:rsidRDefault="00884B04" w:rsidP="00A63A07">
                      <w:pPr>
                        <w:jc w:val="center"/>
                        <w:rPr>
                          <w:b/>
                          <w:lang w:val="es-MX"/>
                        </w:rPr>
                      </w:pPr>
                      <w:r>
                        <w:rPr>
                          <w:b/>
                          <w:lang w:val="es-MX"/>
                        </w:rPr>
                        <w:t>TRIBUNAL ADMINISTRATIVO DE TRANSPORTE</w:t>
                      </w:r>
                    </w:p>
                    <w:p w:rsidR="00884B04" w:rsidRPr="00721375" w:rsidRDefault="00884B04" w:rsidP="00A63A07">
                      <w:pPr>
                        <w:jc w:val="center"/>
                        <w:rPr>
                          <w:b/>
                          <w:i/>
                        </w:rPr>
                      </w:pPr>
                      <w:r w:rsidRPr="00721375">
                        <w:rPr>
                          <w:b/>
                          <w:i/>
                        </w:rPr>
                        <w:t xml:space="preserve">Tel: </w:t>
                      </w:r>
                      <w:r>
                        <w:rPr>
                          <w:b/>
                          <w:i/>
                        </w:rPr>
                        <w:t>2524-1838</w:t>
                      </w:r>
                      <w:r w:rsidR="00370806">
                        <w:rPr>
                          <w:b/>
                          <w:i/>
                        </w:rPr>
                        <w:t>,</w:t>
                      </w:r>
                      <w:r>
                        <w:rPr>
                          <w:b/>
                          <w:i/>
                        </w:rPr>
                        <w:t xml:space="preserve"> </w:t>
                      </w:r>
                      <w:r w:rsidRPr="00721375">
                        <w:rPr>
                          <w:b/>
                          <w:i/>
                        </w:rPr>
                        <w:t xml:space="preserve"> Fax </w:t>
                      </w:r>
                      <w:r>
                        <w:rPr>
                          <w:b/>
                          <w:i/>
                        </w:rPr>
                        <w:t>2524-1833</w:t>
                      </w:r>
                    </w:p>
                    <w:p w:rsidR="00884B04" w:rsidRPr="00A40252" w:rsidRDefault="00884B04" w:rsidP="00A63A07">
                      <w:pPr>
                        <w:jc w:val="center"/>
                        <w:rPr>
                          <w:lang w:val="es-MX"/>
                        </w:rPr>
                      </w:pPr>
                      <w:r>
                        <w:rPr>
                          <w:lang w:val="es-MX"/>
                        </w:rPr>
                        <w:t>San José, Costa Rica</w:t>
                      </w:r>
                    </w:p>
                  </w:txbxContent>
                </v:textbox>
                <w10:wrap type="square"/>
              </v:shape>
            </w:pict>
          </mc:Fallback>
        </mc:AlternateContent>
      </w:r>
      <w:r w:rsidR="00A63A07" w:rsidRPr="00841C4A">
        <w:rPr>
          <w:rFonts w:ascii="Verdana" w:hAnsi="Verdana"/>
          <w:lang w:val="es-MX"/>
        </w:rPr>
        <w:t xml:space="preserve"> </w:t>
      </w:r>
    </w:p>
    <w:p w:rsidR="00A63A07" w:rsidRPr="00841C4A" w:rsidRDefault="00A63A07" w:rsidP="00A63A07">
      <w:pPr>
        <w:spacing w:line="276" w:lineRule="auto"/>
        <w:jc w:val="center"/>
        <w:rPr>
          <w:rFonts w:ascii="Verdana" w:hAnsi="Verdana"/>
          <w:b/>
          <w:lang w:val="es-MX"/>
        </w:rPr>
      </w:pPr>
      <w:r w:rsidRPr="00841C4A">
        <w:rPr>
          <w:rFonts w:ascii="Verdana" w:hAnsi="Verdana"/>
          <w:b/>
          <w:lang w:val="es-MX"/>
        </w:rPr>
        <w:t>RESOLUCION No. TAT-</w:t>
      </w:r>
      <w:r w:rsidR="00370806">
        <w:rPr>
          <w:rFonts w:ascii="Verdana" w:hAnsi="Verdana"/>
          <w:b/>
          <w:lang w:val="es-MX"/>
        </w:rPr>
        <w:t>2772</w:t>
      </w:r>
      <w:r>
        <w:rPr>
          <w:rFonts w:ascii="Verdana" w:hAnsi="Verdana"/>
          <w:b/>
          <w:lang w:val="es-MX"/>
        </w:rPr>
        <w:t>-</w:t>
      </w:r>
      <w:r w:rsidRPr="00841C4A">
        <w:rPr>
          <w:rFonts w:ascii="Verdana" w:hAnsi="Verdana"/>
          <w:b/>
          <w:lang w:val="es-MX"/>
        </w:rPr>
        <w:t>201</w:t>
      </w:r>
      <w:r>
        <w:rPr>
          <w:rFonts w:ascii="Verdana" w:hAnsi="Verdana"/>
          <w:b/>
          <w:lang w:val="es-MX"/>
        </w:rPr>
        <w:t>5</w:t>
      </w:r>
    </w:p>
    <w:p w:rsidR="00A63A07" w:rsidRPr="00841C4A" w:rsidRDefault="00A63A07" w:rsidP="00A63A07">
      <w:pPr>
        <w:spacing w:line="276" w:lineRule="auto"/>
        <w:jc w:val="center"/>
        <w:rPr>
          <w:rFonts w:ascii="Verdana" w:hAnsi="Verdana"/>
        </w:rPr>
      </w:pPr>
    </w:p>
    <w:p w:rsidR="00A63A07" w:rsidRPr="00841C4A" w:rsidRDefault="00A63A07" w:rsidP="00A63A07">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José, </w:t>
      </w:r>
      <w:r>
        <w:rPr>
          <w:rFonts w:ascii="Verdana" w:hAnsi="Verdana"/>
        </w:rPr>
        <w:t xml:space="preserve">a las </w:t>
      </w:r>
      <w:r w:rsidR="00370806">
        <w:rPr>
          <w:rFonts w:ascii="Verdana" w:hAnsi="Verdana"/>
        </w:rPr>
        <w:t xml:space="preserve">doce horas cinco minutos del veintiocho de agosto </w:t>
      </w:r>
      <w:r>
        <w:rPr>
          <w:rFonts w:ascii="Verdana" w:hAnsi="Verdana"/>
        </w:rPr>
        <w:t xml:space="preserve"> de </w:t>
      </w:r>
      <w:r w:rsidRPr="00841C4A">
        <w:rPr>
          <w:rFonts w:ascii="Verdana" w:hAnsi="Verdana"/>
        </w:rPr>
        <w:t xml:space="preserve">dos mil </w:t>
      </w:r>
      <w:r>
        <w:rPr>
          <w:rFonts w:ascii="Verdana" w:hAnsi="Verdana"/>
        </w:rPr>
        <w:t>quince</w:t>
      </w:r>
      <w:r w:rsidRPr="00841C4A">
        <w:rPr>
          <w:rFonts w:ascii="Verdana" w:hAnsi="Verdana"/>
        </w:rPr>
        <w:t>.</w:t>
      </w:r>
    </w:p>
    <w:p w:rsidR="00A63A07" w:rsidRPr="00841C4A" w:rsidRDefault="00A63A07" w:rsidP="00A63A07">
      <w:pPr>
        <w:spacing w:line="276" w:lineRule="auto"/>
        <w:jc w:val="both"/>
        <w:rPr>
          <w:rFonts w:ascii="Verdana" w:hAnsi="Verdana"/>
        </w:rPr>
      </w:pPr>
    </w:p>
    <w:p w:rsidR="00A63A07" w:rsidRPr="00D64642" w:rsidRDefault="008133C3" w:rsidP="00A63A07">
      <w:pPr>
        <w:jc w:val="both"/>
        <w:rPr>
          <w:rFonts w:ascii="Verdana" w:hAnsi="Verdana"/>
          <w:b/>
          <w:sz w:val="22"/>
          <w:szCs w:val="22"/>
        </w:rPr>
      </w:pPr>
      <w:r>
        <w:rPr>
          <w:rFonts w:ascii="Verdana" w:hAnsi="Verdana"/>
        </w:rPr>
        <w:t xml:space="preserve">Apersonamiento para ampliar alegatos respecto del </w:t>
      </w:r>
      <w:r w:rsidR="00A63A07" w:rsidRPr="00841C4A">
        <w:rPr>
          <w:rFonts w:ascii="Verdana" w:hAnsi="Verdana"/>
        </w:rPr>
        <w:t xml:space="preserve">Recurso de Apelación </w:t>
      </w:r>
      <w:r w:rsidR="00A63A07">
        <w:rPr>
          <w:rFonts w:ascii="Verdana" w:hAnsi="Verdana"/>
        </w:rPr>
        <w:t>en subsidio y Nulidad concomitante</w:t>
      </w:r>
      <w:r w:rsidR="00A63A07" w:rsidRPr="00841C4A">
        <w:rPr>
          <w:rFonts w:ascii="Verdana" w:hAnsi="Verdana"/>
        </w:rPr>
        <w:t xml:space="preserve">, interpuesto por </w:t>
      </w:r>
      <w:r w:rsidR="00A63A07">
        <w:rPr>
          <w:rFonts w:ascii="Verdana" w:hAnsi="Verdana"/>
        </w:rPr>
        <w:t>la señora</w:t>
      </w:r>
      <w:r w:rsidR="00A63A07" w:rsidRPr="00841C4A">
        <w:rPr>
          <w:rFonts w:ascii="Verdana" w:hAnsi="Verdana"/>
        </w:rPr>
        <w:t xml:space="preserve"> </w:t>
      </w:r>
      <w:r w:rsidR="00D72E38">
        <w:rPr>
          <w:rFonts w:ascii="Verdana" w:hAnsi="Verdana"/>
          <w:b/>
          <w:smallCaps/>
        </w:rPr>
        <w:t>V.Q.R.</w:t>
      </w:r>
      <w:r w:rsidR="00A63A07" w:rsidRPr="00841C4A">
        <w:rPr>
          <w:rFonts w:ascii="Verdana" w:hAnsi="Verdana"/>
          <w:b/>
          <w:smallCaps/>
        </w:rPr>
        <w:t>,</w:t>
      </w:r>
      <w:r w:rsidR="00A63A07" w:rsidRPr="00841C4A">
        <w:rPr>
          <w:rFonts w:ascii="Verdana" w:hAnsi="Verdana"/>
          <w:b/>
        </w:rPr>
        <w:t xml:space="preserve"> </w:t>
      </w:r>
      <w:r w:rsidR="00A63A07" w:rsidRPr="00841C4A">
        <w:rPr>
          <w:rFonts w:ascii="Verdana" w:hAnsi="Verdana"/>
        </w:rPr>
        <w:t xml:space="preserve">cédula de identidad número </w:t>
      </w:r>
      <w:r w:rsidR="00D72E38">
        <w:rPr>
          <w:rFonts w:ascii="Verdana" w:hAnsi="Verdana"/>
        </w:rPr>
        <w:t>XXX</w:t>
      </w:r>
      <w:r w:rsidR="00A63A07" w:rsidRPr="00841C4A">
        <w:rPr>
          <w:rFonts w:ascii="Verdana" w:hAnsi="Verdana"/>
        </w:rPr>
        <w:t xml:space="preserve">, en contra del </w:t>
      </w:r>
      <w:r w:rsidR="00A63A07" w:rsidRPr="00D64642">
        <w:rPr>
          <w:rFonts w:ascii="Verdana" w:hAnsi="Verdana"/>
          <w:b/>
          <w:sz w:val="22"/>
          <w:szCs w:val="22"/>
        </w:rPr>
        <w:t xml:space="preserve">Artículo </w:t>
      </w:r>
      <w:proofErr w:type="gramStart"/>
      <w:r w:rsidR="00A63A07">
        <w:rPr>
          <w:rFonts w:ascii="Verdana" w:hAnsi="Verdana"/>
          <w:b/>
          <w:sz w:val="22"/>
          <w:szCs w:val="22"/>
        </w:rPr>
        <w:t>7.18</w:t>
      </w:r>
      <w:r w:rsidR="00A63A07" w:rsidRPr="00D64642">
        <w:rPr>
          <w:rFonts w:ascii="Verdana" w:hAnsi="Verdana"/>
          <w:b/>
          <w:sz w:val="22"/>
          <w:szCs w:val="22"/>
        </w:rPr>
        <w:t xml:space="preserve">  de</w:t>
      </w:r>
      <w:proofErr w:type="gramEnd"/>
      <w:r w:rsidR="00A63A07" w:rsidRPr="00D64642">
        <w:rPr>
          <w:rFonts w:ascii="Verdana" w:hAnsi="Verdana"/>
          <w:b/>
          <w:sz w:val="22"/>
          <w:szCs w:val="22"/>
        </w:rPr>
        <w:t xml:space="preserve"> la Sesión Ordinaria </w:t>
      </w:r>
      <w:r w:rsidR="00A63A07">
        <w:rPr>
          <w:rFonts w:ascii="Verdana" w:hAnsi="Verdana"/>
          <w:b/>
          <w:sz w:val="22"/>
          <w:szCs w:val="22"/>
        </w:rPr>
        <w:t>76-2014 de 10 de diciembre de 2014</w:t>
      </w:r>
      <w:r w:rsidR="00A63A07" w:rsidRPr="00D64642">
        <w:rPr>
          <w:rFonts w:ascii="Verdana" w:hAnsi="Verdana"/>
          <w:sz w:val="22"/>
          <w:szCs w:val="22"/>
        </w:rPr>
        <w:t xml:space="preserve">, dictado por la </w:t>
      </w:r>
      <w:r w:rsidR="00A63A07" w:rsidRPr="00D64642">
        <w:rPr>
          <w:rFonts w:ascii="Verdana" w:hAnsi="Verdana"/>
          <w:smallCaps/>
          <w:sz w:val="22"/>
          <w:szCs w:val="22"/>
        </w:rPr>
        <w:t xml:space="preserve">Junta Directiva del Consejo de Transporte Público. </w:t>
      </w:r>
      <w:r w:rsidR="00A63A07" w:rsidRPr="00D64642">
        <w:rPr>
          <w:rFonts w:ascii="Verdana" w:hAnsi="Verdana"/>
          <w:b/>
          <w:sz w:val="22"/>
          <w:szCs w:val="22"/>
        </w:rPr>
        <w:t>EL caso es tramitado bajo Expediente Administrativo No. TAT-</w:t>
      </w:r>
      <w:r w:rsidR="00A63A07">
        <w:rPr>
          <w:rFonts w:ascii="Verdana" w:hAnsi="Verdana"/>
          <w:b/>
          <w:sz w:val="22"/>
          <w:szCs w:val="22"/>
        </w:rPr>
        <w:t>290</w:t>
      </w:r>
      <w:r w:rsidR="00A63A07" w:rsidRPr="00D64642">
        <w:rPr>
          <w:rFonts w:ascii="Verdana" w:hAnsi="Verdana"/>
          <w:b/>
          <w:sz w:val="22"/>
          <w:szCs w:val="22"/>
        </w:rPr>
        <w:t>-1</w:t>
      </w:r>
      <w:r w:rsidR="00A63A07">
        <w:rPr>
          <w:rFonts w:ascii="Verdana" w:hAnsi="Verdana"/>
          <w:b/>
          <w:sz w:val="22"/>
          <w:szCs w:val="22"/>
        </w:rPr>
        <w:t>5</w:t>
      </w:r>
      <w:r w:rsidR="00A63A07" w:rsidRPr="00D64642">
        <w:rPr>
          <w:rFonts w:ascii="Verdana" w:hAnsi="Verdana"/>
          <w:b/>
          <w:sz w:val="22"/>
          <w:szCs w:val="22"/>
        </w:rPr>
        <w:t>.</w:t>
      </w:r>
    </w:p>
    <w:p w:rsidR="008133C3" w:rsidRDefault="008133C3" w:rsidP="00A63A07">
      <w:pPr>
        <w:spacing w:line="276" w:lineRule="auto"/>
        <w:jc w:val="center"/>
        <w:rPr>
          <w:rFonts w:ascii="Verdana" w:hAnsi="Verdana"/>
          <w:b/>
        </w:rPr>
      </w:pPr>
    </w:p>
    <w:p w:rsidR="00A63A07" w:rsidRDefault="00A63A07" w:rsidP="00A63A07">
      <w:pPr>
        <w:spacing w:line="276" w:lineRule="auto"/>
        <w:jc w:val="center"/>
        <w:rPr>
          <w:rFonts w:ascii="Verdana" w:hAnsi="Verdana"/>
          <w:b/>
        </w:rPr>
      </w:pPr>
      <w:r>
        <w:rPr>
          <w:rFonts w:ascii="Verdana" w:hAnsi="Verdana"/>
          <w:b/>
        </w:rPr>
        <w:t>RESULTANDO</w:t>
      </w:r>
    </w:p>
    <w:p w:rsidR="00A63A07" w:rsidRDefault="00A63A07" w:rsidP="00A63A07">
      <w:pPr>
        <w:spacing w:line="276" w:lineRule="auto"/>
        <w:jc w:val="center"/>
        <w:rPr>
          <w:rFonts w:ascii="Verdana" w:hAnsi="Verdana"/>
          <w:b/>
        </w:rPr>
      </w:pPr>
    </w:p>
    <w:p w:rsidR="00A63A07" w:rsidRPr="00F55DF1" w:rsidRDefault="00A63A07" w:rsidP="00A63A07">
      <w:pPr>
        <w:jc w:val="both"/>
        <w:rPr>
          <w:rFonts w:ascii="Verdana" w:hAnsi="Verdana"/>
          <w:sz w:val="22"/>
          <w:szCs w:val="22"/>
          <w:lang w:val="es-MX"/>
        </w:rPr>
      </w:pPr>
      <w:r>
        <w:rPr>
          <w:rFonts w:ascii="Verdana" w:hAnsi="Verdana"/>
          <w:b/>
        </w:rPr>
        <w:t xml:space="preserve">PRIMERO: </w:t>
      </w:r>
      <w:r w:rsidRPr="00D64642">
        <w:rPr>
          <w:rFonts w:ascii="Verdana" w:hAnsi="Verdana"/>
          <w:sz w:val="22"/>
          <w:szCs w:val="22"/>
        </w:rPr>
        <w:t xml:space="preserve">La </w:t>
      </w:r>
      <w:r w:rsidRPr="00D64642">
        <w:rPr>
          <w:rFonts w:ascii="Verdana" w:hAnsi="Verdana"/>
          <w:smallCaps/>
          <w:sz w:val="22"/>
          <w:szCs w:val="22"/>
        </w:rPr>
        <w:t>Junta Directiva del Consejo de Transporte Público</w:t>
      </w:r>
      <w:r w:rsidRPr="00D64642">
        <w:rPr>
          <w:rFonts w:ascii="Verdana" w:hAnsi="Verdana"/>
          <w:sz w:val="22"/>
          <w:szCs w:val="22"/>
        </w:rPr>
        <w:t xml:space="preserve"> dispuso </w:t>
      </w:r>
      <w:r>
        <w:rPr>
          <w:rFonts w:ascii="Verdana" w:hAnsi="Verdana"/>
          <w:sz w:val="22"/>
          <w:szCs w:val="22"/>
        </w:rPr>
        <w:t xml:space="preserve">mediante </w:t>
      </w:r>
      <w:r w:rsidRPr="00D64642">
        <w:rPr>
          <w:rFonts w:ascii="Verdana" w:hAnsi="Verdana"/>
          <w:b/>
          <w:sz w:val="22"/>
          <w:szCs w:val="22"/>
        </w:rPr>
        <w:t xml:space="preserve">Artículo </w:t>
      </w:r>
      <w:r>
        <w:rPr>
          <w:rFonts w:ascii="Verdana" w:hAnsi="Verdana"/>
          <w:b/>
          <w:sz w:val="22"/>
          <w:szCs w:val="22"/>
        </w:rPr>
        <w:t>7.18</w:t>
      </w:r>
      <w:r w:rsidRPr="00D64642">
        <w:rPr>
          <w:rFonts w:ascii="Verdana" w:hAnsi="Verdana"/>
          <w:b/>
          <w:sz w:val="22"/>
          <w:szCs w:val="22"/>
        </w:rPr>
        <w:t xml:space="preserve">  de la Sesión Ordinaria </w:t>
      </w:r>
      <w:r>
        <w:rPr>
          <w:rFonts w:ascii="Verdana" w:hAnsi="Verdana"/>
          <w:b/>
          <w:sz w:val="22"/>
          <w:szCs w:val="22"/>
        </w:rPr>
        <w:t>76-2014 de 10 de diciembre de 2014</w:t>
      </w:r>
      <w:r>
        <w:rPr>
          <w:rFonts w:ascii="Verdana" w:hAnsi="Verdana"/>
          <w:sz w:val="22"/>
          <w:szCs w:val="22"/>
        </w:rPr>
        <w:t xml:space="preserve">, aprobar lo recomendado por la Dirección de Asuntos Jurídicos en su </w:t>
      </w:r>
      <w:r w:rsidRPr="0004134E">
        <w:rPr>
          <w:rFonts w:ascii="Verdana" w:hAnsi="Verdana"/>
          <w:b/>
          <w:sz w:val="22"/>
          <w:szCs w:val="22"/>
        </w:rPr>
        <w:t>informe DAJ-201400</w:t>
      </w:r>
      <w:r>
        <w:rPr>
          <w:rFonts w:ascii="Verdana" w:hAnsi="Verdana"/>
          <w:b/>
          <w:sz w:val="22"/>
          <w:szCs w:val="22"/>
        </w:rPr>
        <w:t>4513 del 27 de noviembre de 2014</w:t>
      </w:r>
      <w:r>
        <w:rPr>
          <w:rFonts w:ascii="Verdana" w:hAnsi="Verdana"/>
          <w:sz w:val="22"/>
          <w:szCs w:val="22"/>
        </w:rPr>
        <w:t xml:space="preserve">, y </w:t>
      </w:r>
      <w:r w:rsidRPr="002C6AE5">
        <w:rPr>
          <w:rFonts w:ascii="Verdana" w:hAnsi="Verdana"/>
          <w:b/>
          <w:sz w:val="22"/>
          <w:szCs w:val="22"/>
        </w:rPr>
        <w:t xml:space="preserve">rechazar la solicitud presentada por la señora </w:t>
      </w:r>
      <w:r w:rsidR="00D72E38">
        <w:rPr>
          <w:rFonts w:ascii="Verdana" w:hAnsi="Verdana"/>
          <w:b/>
          <w:smallCaps/>
        </w:rPr>
        <w:t>V.Q.R.</w:t>
      </w:r>
      <w:r>
        <w:rPr>
          <w:rFonts w:ascii="Verdana" w:hAnsi="Verdana"/>
          <w:sz w:val="22"/>
          <w:szCs w:val="22"/>
        </w:rPr>
        <w:t xml:space="preserve">, para que se traspasara a su favor </w:t>
      </w:r>
      <w:r w:rsidRPr="00D64642">
        <w:rPr>
          <w:rFonts w:ascii="Verdana" w:hAnsi="Verdana"/>
          <w:bCs/>
          <w:sz w:val="22"/>
          <w:szCs w:val="22"/>
        </w:rPr>
        <w:t xml:space="preserve"> </w:t>
      </w:r>
      <w:r>
        <w:rPr>
          <w:rFonts w:ascii="Verdana" w:hAnsi="Verdana"/>
          <w:bCs/>
          <w:sz w:val="22"/>
          <w:szCs w:val="22"/>
        </w:rPr>
        <w:t xml:space="preserve">el permiso temporal de la placa de </w:t>
      </w:r>
      <w:r w:rsidR="00D72E38">
        <w:rPr>
          <w:rFonts w:ascii="Verdana" w:hAnsi="Verdana"/>
          <w:b/>
          <w:bCs/>
          <w:sz w:val="22"/>
          <w:szCs w:val="22"/>
        </w:rPr>
        <w:t>XXX</w:t>
      </w:r>
      <w:r>
        <w:rPr>
          <w:rFonts w:ascii="Verdana" w:hAnsi="Verdana"/>
          <w:bCs/>
          <w:sz w:val="22"/>
          <w:szCs w:val="22"/>
        </w:rPr>
        <w:t xml:space="preserve">, a nombre del señor </w:t>
      </w:r>
      <w:bookmarkStart w:id="0" w:name="_GoBack"/>
      <w:proofErr w:type="spellStart"/>
      <w:r w:rsidR="00D72E38">
        <w:rPr>
          <w:rFonts w:ascii="Verdana" w:hAnsi="Verdana"/>
          <w:bCs/>
          <w:sz w:val="22"/>
          <w:szCs w:val="22"/>
        </w:rPr>
        <w:t>L.D.M.</w:t>
      </w:r>
      <w:bookmarkEnd w:id="0"/>
      <w:r>
        <w:rPr>
          <w:rFonts w:ascii="Verdana" w:hAnsi="Verdana"/>
          <w:bCs/>
          <w:sz w:val="22"/>
          <w:szCs w:val="22"/>
        </w:rPr>
        <w:t>y</w:t>
      </w:r>
      <w:proofErr w:type="spellEnd"/>
      <w:r>
        <w:rPr>
          <w:rFonts w:ascii="Verdana" w:hAnsi="Verdana"/>
          <w:bCs/>
          <w:sz w:val="22"/>
          <w:szCs w:val="22"/>
        </w:rPr>
        <w:t xml:space="preserve"> que fuera autorizada al causante mediante acuerdo 3.2.81 de la Sesión Ordinaria 37-2011 del 26 de mayo del 201</w:t>
      </w:r>
      <w:r w:rsidR="009813E6">
        <w:rPr>
          <w:rFonts w:ascii="Verdana" w:hAnsi="Verdana"/>
          <w:bCs/>
          <w:sz w:val="22"/>
          <w:szCs w:val="22"/>
        </w:rPr>
        <w:t>1</w:t>
      </w:r>
      <w:r>
        <w:rPr>
          <w:rFonts w:ascii="Verdana" w:hAnsi="Verdana"/>
          <w:bCs/>
          <w:sz w:val="22"/>
          <w:szCs w:val="22"/>
        </w:rPr>
        <w:t xml:space="preserve">. </w:t>
      </w:r>
      <w:r w:rsidRPr="00F55DF1">
        <w:rPr>
          <w:rFonts w:ascii="Verdana" w:hAnsi="Verdana"/>
          <w:sz w:val="22"/>
          <w:szCs w:val="22"/>
          <w:lang w:val="es-MX"/>
        </w:rPr>
        <w:t xml:space="preserve">(Léanse folios del </w:t>
      </w:r>
      <w:r>
        <w:rPr>
          <w:rFonts w:ascii="Verdana" w:hAnsi="Verdana"/>
          <w:sz w:val="22"/>
          <w:szCs w:val="22"/>
          <w:lang w:val="es-MX"/>
        </w:rPr>
        <w:t>19</w:t>
      </w:r>
      <w:r w:rsidRPr="00F55DF1">
        <w:rPr>
          <w:rFonts w:ascii="Verdana" w:hAnsi="Verdana"/>
          <w:sz w:val="22"/>
          <w:szCs w:val="22"/>
          <w:lang w:val="es-MX"/>
        </w:rPr>
        <w:t xml:space="preserve"> al 2</w:t>
      </w:r>
      <w:r>
        <w:rPr>
          <w:rFonts w:ascii="Verdana" w:hAnsi="Verdana"/>
          <w:sz w:val="22"/>
          <w:szCs w:val="22"/>
          <w:lang w:val="es-MX"/>
        </w:rPr>
        <w:t>2</w:t>
      </w:r>
      <w:r w:rsidRPr="00F55DF1">
        <w:rPr>
          <w:rFonts w:ascii="Verdana" w:hAnsi="Verdana"/>
          <w:sz w:val="22"/>
          <w:szCs w:val="22"/>
          <w:lang w:val="es-MX"/>
        </w:rPr>
        <w:t xml:space="preserve"> del expediente administrativo TAT-</w:t>
      </w:r>
      <w:r>
        <w:rPr>
          <w:rFonts w:ascii="Verdana" w:hAnsi="Verdana"/>
          <w:sz w:val="22"/>
          <w:szCs w:val="22"/>
          <w:lang w:val="es-MX"/>
        </w:rPr>
        <w:t>261</w:t>
      </w:r>
      <w:r w:rsidRPr="00F55DF1">
        <w:rPr>
          <w:rFonts w:ascii="Verdana" w:hAnsi="Verdana"/>
          <w:sz w:val="22"/>
          <w:szCs w:val="22"/>
          <w:lang w:val="es-MX"/>
        </w:rPr>
        <w:t>-15).</w:t>
      </w:r>
    </w:p>
    <w:p w:rsidR="00A63A07" w:rsidRPr="00D64642" w:rsidRDefault="00A63A07" w:rsidP="00A63A07">
      <w:pPr>
        <w:jc w:val="both"/>
        <w:rPr>
          <w:rFonts w:ascii="Verdana" w:hAnsi="Verdana"/>
          <w:b/>
          <w:lang w:val="es-MX"/>
        </w:rPr>
      </w:pPr>
    </w:p>
    <w:p w:rsidR="00A63A07" w:rsidRPr="00D64642" w:rsidRDefault="00A63A07" w:rsidP="00A63A07">
      <w:pPr>
        <w:jc w:val="both"/>
        <w:rPr>
          <w:rFonts w:ascii="Verdana" w:hAnsi="Verdana"/>
          <w:sz w:val="22"/>
          <w:szCs w:val="22"/>
        </w:rPr>
      </w:pPr>
      <w:r w:rsidRPr="001F6177">
        <w:rPr>
          <w:rFonts w:ascii="Verdana" w:hAnsi="Verdana"/>
          <w:b/>
        </w:rPr>
        <w:t>SEGUNDO:</w:t>
      </w:r>
      <w:r>
        <w:rPr>
          <w:rFonts w:ascii="Verdana" w:hAnsi="Verdana"/>
          <w:b/>
        </w:rPr>
        <w:t xml:space="preserve"> </w:t>
      </w:r>
      <w:r w:rsidRPr="00A63A07">
        <w:rPr>
          <w:rFonts w:ascii="Verdana" w:hAnsi="Verdana"/>
        </w:rPr>
        <w:t>La señora</w:t>
      </w:r>
      <w:r w:rsidRPr="00841C4A">
        <w:rPr>
          <w:rFonts w:ascii="Verdana" w:hAnsi="Verdana"/>
        </w:rPr>
        <w:t xml:space="preserve"> </w:t>
      </w:r>
      <w:r w:rsidR="00D72E38">
        <w:rPr>
          <w:rFonts w:ascii="Verdana" w:hAnsi="Verdana"/>
          <w:b/>
          <w:smallCaps/>
        </w:rPr>
        <w:t>V.Q.R.</w:t>
      </w:r>
      <w:r>
        <w:rPr>
          <w:rFonts w:ascii="Verdana" w:hAnsi="Verdana"/>
          <w:b/>
          <w:smallCaps/>
        </w:rPr>
        <w:t xml:space="preserve">, </w:t>
      </w:r>
      <w:r w:rsidRPr="00A63A07">
        <w:rPr>
          <w:rFonts w:ascii="Verdana" w:hAnsi="Verdana"/>
          <w:sz w:val="22"/>
          <w:szCs w:val="22"/>
          <w:lang w:val="es-MX"/>
        </w:rPr>
        <w:t>se</w:t>
      </w:r>
      <w:r>
        <w:rPr>
          <w:rFonts w:ascii="Verdana" w:hAnsi="Verdana"/>
          <w:sz w:val="22"/>
          <w:szCs w:val="22"/>
          <w:lang w:val="es-MX"/>
        </w:rPr>
        <w:t xml:space="preserve"> apersona al Tribunal Administrativo</w:t>
      </w:r>
      <w:r w:rsidR="00884B04">
        <w:rPr>
          <w:rFonts w:ascii="Verdana" w:hAnsi="Verdana"/>
          <w:sz w:val="22"/>
          <w:szCs w:val="22"/>
          <w:lang w:val="es-MX"/>
        </w:rPr>
        <w:t xml:space="preserve"> de Transporte </w:t>
      </w:r>
      <w:r>
        <w:rPr>
          <w:rFonts w:ascii="Verdana" w:hAnsi="Verdana"/>
          <w:sz w:val="22"/>
          <w:szCs w:val="22"/>
          <w:lang w:val="es-MX"/>
        </w:rPr>
        <w:t xml:space="preserve"> mediante escrito presentado el 4 de agosto de 2015 y </w:t>
      </w:r>
      <w:r w:rsidR="00884B04">
        <w:rPr>
          <w:rFonts w:ascii="Verdana" w:hAnsi="Verdana"/>
          <w:sz w:val="22"/>
          <w:szCs w:val="22"/>
          <w:lang w:val="es-MX"/>
        </w:rPr>
        <w:t>d</w:t>
      </w:r>
      <w:r>
        <w:rPr>
          <w:rFonts w:ascii="Verdana" w:hAnsi="Verdana"/>
          <w:sz w:val="22"/>
          <w:szCs w:val="22"/>
          <w:lang w:val="es-MX"/>
        </w:rPr>
        <w:t xml:space="preserve">irigido al Licenciado Carlos </w:t>
      </w:r>
      <w:r w:rsidR="00884B04">
        <w:rPr>
          <w:rFonts w:ascii="Verdana" w:hAnsi="Verdana"/>
          <w:sz w:val="22"/>
          <w:szCs w:val="22"/>
          <w:lang w:val="es-MX"/>
        </w:rPr>
        <w:t>M</w:t>
      </w:r>
      <w:r>
        <w:rPr>
          <w:rFonts w:ascii="Verdana" w:hAnsi="Verdana"/>
          <w:sz w:val="22"/>
          <w:szCs w:val="22"/>
          <w:lang w:val="es-MX"/>
        </w:rPr>
        <w:t xml:space="preserve">iguel </w:t>
      </w:r>
      <w:proofErr w:type="spellStart"/>
      <w:r>
        <w:rPr>
          <w:rFonts w:ascii="Verdana" w:hAnsi="Verdana"/>
          <w:sz w:val="22"/>
          <w:szCs w:val="22"/>
          <w:lang w:val="es-MX"/>
        </w:rPr>
        <w:t>Portuguez</w:t>
      </w:r>
      <w:proofErr w:type="spellEnd"/>
      <w:r>
        <w:rPr>
          <w:rFonts w:ascii="Verdana" w:hAnsi="Verdana"/>
          <w:sz w:val="22"/>
          <w:szCs w:val="22"/>
          <w:lang w:val="es-MX"/>
        </w:rPr>
        <w:t xml:space="preserve"> Méndez, en condición de Juez instructor</w:t>
      </w:r>
      <w:r w:rsidR="00884B04">
        <w:rPr>
          <w:rFonts w:ascii="Verdana" w:hAnsi="Verdana"/>
          <w:sz w:val="22"/>
          <w:szCs w:val="22"/>
          <w:lang w:val="es-MX"/>
        </w:rPr>
        <w:t xml:space="preserve">, indicándole que dado que se ha subido en alzada el recurso de Apelación en subsidio y Nulidad concomitante que presentara contra  el </w:t>
      </w:r>
      <w:r w:rsidR="00884B04" w:rsidRPr="00D64642">
        <w:rPr>
          <w:rFonts w:ascii="Verdana" w:hAnsi="Verdana"/>
          <w:b/>
          <w:sz w:val="22"/>
          <w:szCs w:val="22"/>
        </w:rPr>
        <w:t xml:space="preserve">Artículo </w:t>
      </w:r>
      <w:r w:rsidR="00884B04">
        <w:rPr>
          <w:rFonts w:ascii="Verdana" w:hAnsi="Verdana"/>
          <w:b/>
          <w:sz w:val="22"/>
          <w:szCs w:val="22"/>
        </w:rPr>
        <w:t>7.18</w:t>
      </w:r>
      <w:r w:rsidR="00884B04" w:rsidRPr="00D64642">
        <w:rPr>
          <w:rFonts w:ascii="Verdana" w:hAnsi="Verdana"/>
          <w:b/>
          <w:sz w:val="22"/>
          <w:szCs w:val="22"/>
        </w:rPr>
        <w:t xml:space="preserve">  de la Sesión Ordinaria </w:t>
      </w:r>
      <w:r w:rsidR="00884B04">
        <w:rPr>
          <w:rFonts w:ascii="Verdana" w:hAnsi="Verdana"/>
          <w:b/>
          <w:sz w:val="22"/>
          <w:szCs w:val="22"/>
        </w:rPr>
        <w:t>76-2014 de 10 de diciembre de 2014</w:t>
      </w:r>
      <w:r w:rsidR="00AB04D8">
        <w:rPr>
          <w:rFonts w:ascii="Verdana" w:hAnsi="Verdana"/>
          <w:b/>
          <w:sz w:val="22"/>
          <w:szCs w:val="22"/>
        </w:rPr>
        <w:t xml:space="preserve"> </w:t>
      </w:r>
      <w:r w:rsidR="00884B04">
        <w:rPr>
          <w:rFonts w:ascii="Verdana" w:hAnsi="Verdana"/>
          <w:b/>
          <w:sz w:val="22"/>
          <w:szCs w:val="22"/>
        </w:rPr>
        <w:t>se presenta a realizar algunas consideraciones importantes en cuanto a la procedencia de las impugnaciones que ha presentado</w:t>
      </w:r>
      <w:r w:rsidRPr="00D64642">
        <w:rPr>
          <w:rFonts w:ascii="Verdana" w:hAnsi="Verdana"/>
          <w:sz w:val="22"/>
          <w:szCs w:val="22"/>
        </w:rPr>
        <w:t xml:space="preserve"> (Léa</w:t>
      </w:r>
      <w:r w:rsidR="00884B04">
        <w:rPr>
          <w:rFonts w:ascii="Verdana" w:hAnsi="Verdana"/>
          <w:sz w:val="22"/>
          <w:szCs w:val="22"/>
        </w:rPr>
        <w:t>n</w:t>
      </w:r>
      <w:r w:rsidRPr="00D64642">
        <w:rPr>
          <w:rFonts w:ascii="Verdana" w:hAnsi="Verdana"/>
          <w:sz w:val="22"/>
          <w:szCs w:val="22"/>
        </w:rPr>
        <w:t>se folio</w:t>
      </w:r>
      <w:r w:rsidR="00884B04">
        <w:rPr>
          <w:rFonts w:ascii="Verdana" w:hAnsi="Verdana"/>
          <w:sz w:val="22"/>
          <w:szCs w:val="22"/>
        </w:rPr>
        <w:t>s</w:t>
      </w:r>
      <w:r w:rsidRPr="00D64642">
        <w:rPr>
          <w:rFonts w:ascii="Verdana" w:hAnsi="Verdana"/>
          <w:sz w:val="22"/>
          <w:szCs w:val="22"/>
        </w:rPr>
        <w:t xml:space="preserve"> </w:t>
      </w:r>
      <w:r>
        <w:rPr>
          <w:rFonts w:ascii="Verdana" w:hAnsi="Verdana"/>
          <w:sz w:val="22"/>
          <w:szCs w:val="22"/>
        </w:rPr>
        <w:t>1</w:t>
      </w:r>
      <w:r w:rsidR="00884B04">
        <w:rPr>
          <w:rFonts w:ascii="Verdana" w:hAnsi="Verdana"/>
          <w:sz w:val="22"/>
          <w:szCs w:val="22"/>
        </w:rPr>
        <w:t xml:space="preserve"> al 3</w:t>
      </w:r>
      <w:r>
        <w:rPr>
          <w:rFonts w:ascii="Verdana" w:hAnsi="Verdana"/>
          <w:sz w:val="22"/>
          <w:szCs w:val="22"/>
        </w:rPr>
        <w:t xml:space="preserve"> </w:t>
      </w:r>
      <w:r w:rsidRPr="00D64642">
        <w:rPr>
          <w:rFonts w:ascii="Verdana" w:hAnsi="Verdana"/>
          <w:sz w:val="22"/>
          <w:szCs w:val="22"/>
        </w:rPr>
        <w:t>del expediente administrativo).</w:t>
      </w:r>
    </w:p>
    <w:p w:rsidR="00A63A07" w:rsidRDefault="00A63A07" w:rsidP="00A63A07">
      <w:pPr>
        <w:jc w:val="both"/>
        <w:rPr>
          <w:rFonts w:ascii="Verdana" w:hAnsi="Verdana"/>
          <w:sz w:val="22"/>
          <w:szCs w:val="22"/>
        </w:rPr>
      </w:pPr>
    </w:p>
    <w:p w:rsidR="00A63A07" w:rsidRPr="00D9159F" w:rsidRDefault="00A63A07" w:rsidP="00A63A07">
      <w:pPr>
        <w:spacing w:line="276" w:lineRule="auto"/>
        <w:jc w:val="both"/>
        <w:rPr>
          <w:rFonts w:ascii="Verdana" w:hAnsi="Verdana"/>
          <w:sz w:val="22"/>
          <w:szCs w:val="22"/>
        </w:rPr>
      </w:pPr>
      <w:r w:rsidRPr="00375B67">
        <w:rPr>
          <w:rFonts w:ascii="Verdana" w:hAnsi="Verdana"/>
          <w:b/>
        </w:rPr>
        <w:t>TERCERO:</w:t>
      </w:r>
      <w:r>
        <w:rPr>
          <w:rFonts w:ascii="Verdana" w:hAnsi="Verdana"/>
          <w:b/>
        </w:rPr>
        <w:t xml:space="preserve"> </w:t>
      </w:r>
      <w:r>
        <w:rPr>
          <w:rFonts w:ascii="Verdana" w:hAnsi="Verdana"/>
        </w:rPr>
        <w:t>El Tribunal Administrativo de Transporte conoció en el expediente TAT</w:t>
      </w:r>
      <w:r w:rsidR="00884B04">
        <w:rPr>
          <w:rFonts w:ascii="Verdana" w:hAnsi="Verdana"/>
        </w:rPr>
        <w:t>-261</w:t>
      </w:r>
      <w:r>
        <w:rPr>
          <w:rFonts w:ascii="Verdana" w:hAnsi="Verdana"/>
        </w:rPr>
        <w:t>-15</w:t>
      </w:r>
      <w:r w:rsidR="00AB04D8">
        <w:rPr>
          <w:rFonts w:ascii="Verdana" w:hAnsi="Verdana"/>
        </w:rPr>
        <w:t xml:space="preserve"> el</w:t>
      </w:r>
      <w:r>
        <w:rPr>
          <w:rFonts w:ascii="Verdana" w:hAnsi="Verdana"/>
        </w:rPr>
        <w:t xml:space="preserve"> </w:t>
      </w:r>
      <w:r w:rsidR="00AB04D8">
        <w:rPr>
          <w:rFonts w:ascii="Verdana" w:hAnsi="Verdana"/>
        </w:rPr>
        <w:t>Recurso de Apelación e</w:t>
      </w:r>
      <w:r w:rsidRPr="00884B04">
        <w:rPr>
          <w:rFonts w:ascii="Verdana" w:hAnsi="Verdana"/>
        </w:rPr>
        <w:t>n Subsidio</w:t>
      </w:r>
      <w:r w:rsidR="00884B04" w:rsidRPr="00884B04">
        <w:rPr>
          <w:rFonts w:ascii="Verdana" w:hAnsi="Verdana"/>
        </w:rPr>
        <w:t xml:space="preserve"> e incidente de suspensión del acto</w:t>
      </w:r>
      <w:r w:rsidRPr="00D64642">
        <w:rPr>
          <w:rFonts w:ascii="Verdana" w:hAnsi="Verdana"/>
          <w:smallCaps/>
          <w:sz w:val="22"/>
          <w:szCs w:val="22"/>
        </w:rPr>
        <w:t xml:space="preserve">, </w:t>
      </w:r>
      <w:r w:rsidRPr="00D64642">
        <w:rPr>
          <w:rFonts w:ascii="Verdana" w:hAnsi="Verdana"/>
          <w:sz w:val="22"/>
          <w:szCs w:val="22"/>
        </w:rPr>
        <w:t xml:space="preserve">interpuesto por </w:t>
      </w:r>
      <w:r>
        <w:rPr>
          <w:rFonts w:ascii="Verdana" w:hAnsi="Verdana"/>
          <w:sz w:val="22"/>
          <w:szCs w:val="22"/>
        </w:rPr>
        <w:t>la señora</w:t>
      </w:r>
      <w:r w:rsidRPr="00D64642">
        <w:rPr>
          <w:rFonts w:ascii="Verdana" w:hAnsi="Verdana"/>
          <w:sz w:val="22"/>
          <w:szCs w:val="22"/>
        </w:rPr>
        <w:t xml:space="preserve"> </w:t>
      </w:r>
      <w:r w:rsidR="00D72E38">
        <w:rPr>
          <w:rFonts w:ascii="Verdana" w:hAnsi="Verdana"/>
          <w:b/>
          <w:smallCaps/>
        </w:rPr>
        <w:t>V.Q.R.</w:t>
      </w:r>
      <w:r w:rsidR="00884B04" w:rsidRPr="00841C4A">
        <w:rPr>
          <w:rFonts w:ascii="Verdana" w:hAnsi="Verdana"/>
          <w:b/>
          <w:smallCaps/>
        </w:rPr>
        <w:t>,</w:t>
      </w:r>
      <w:r w:rsidR="00884B04" w:rsidRPr="00841C4A">
        <w:rPr>
          <w:rFonts w:ascii="Verdana" w:hAnsi="Verdana"/>
          <w:b/>
        </w:rPr>
        <w:t xml:space="preserve"> </w:t>
      </w:r>
      <w:r w:rsidR="00884B04" w:rsidRPr="00841C4A">
        <w:rPr>
          <w:rFonts w:ascii="Verdana" w:hAnsi="Verdana"/>
        </w:rPr>
        <w:t xml:space="preserve">en contra del </w:t>
      </w:r>
      <w:r w:rsidR="00884B04" w:rsidRPr="00D64642">
        <w:rPr>
          <w:rFonts w:ascii="Verdana" w:hAnsi="Verdana"/>
          <w:b/>
          <w:sz w:val="22"/>
          <w:szCs w:val="22"/>
        </w:rPr>
        <w:t xml:space="preserve">Artículo </w:t>
      </w:r>
      <w:r w:rsidR="00884B04">
        <w:rPr>
          <w:rFonts w:ascii="Verdana" w:hAnsi="Verdana"/>
          <w:b/>
          <w:sz w:val="22"/>
          <w:szCs w:val="22"/>
        </w:rPr>
        <w:t>7.18</w:t>
      </w:r>
      <w:r w:rsidR="00884B04" w:rsidRPr="00D64642">
        <w:rPr>
          <w:rFonts w:ascii="Verdana" w:hAnsi="Verdana"/>
          <w:b/>
          <w:sz w:val="22"/>
          <w:szCs w:val="22"/>
        </w:rPr>
        <w:t xml:space="preserve">  de la Sesión Ordinaria </w:t>
      </w:r>
      <w:r w:rsidR="00884B04">
        <w:rPr>
          <w:rFonts w:ascii="Verdana" w:hAnsi="Verdana"/>
          <w:b/>
          <w:sz w:val="22"/>
          <w:szCs w:val="22"/>
        </w:rPr>
        <w:t xml:space="preserve">76-2014 de 10 de diciembre de </w:t>
      </w:r>
      <w:r w:rsidR="00884B04">
        <w:rPr>
          <w:rFonts w:ascii="Verdana" w:hAnsi="Verdana"/>
          <w:b/>
          <w:sz w:val="22"/>
          <w:szCs w:val="22"/>
        </w:rPr>
        <w:lastRenderedPageBreak/>
        <w:t>2014</w:t>
      </w:r>
      <w:r w:rsidR="00884B04" w:rsidRPr="00D64642">
        <w:rPr>
          <w:rFonts w:ascii="Verdana" w:hAnsi="Verdana"/>
          <w:sz w:val="22"/>
          <w:szCs w:val="22"/>
        </w:rPr>
        <w:t xml:space="preserve">, dictado por la </w:t>
      </w:r>
      <w:r w:rsidR="00884B04" w:rsidRPr="00D64642">
        <w:rPr>
          <w:rFonts w:ascii="Verdana" w:hAnsi="Verdana"/>
          <w:smallCaps/>
          <w:sz w:val="22"/>
          <w:szCs w:val="22"/>
        </w:rPr>
        <w:t>Junta Directiva del Consejo de Transporte Público</w:t>
      </w:r>
      <w:r w:rsidR="00884B04">
        <w:rPr>
          <w:rFonts w:ascii="Verdana" w:hAnsi="Verdana"/>
          <w:smallCaps/>
          <w:sz w:val="22"/>
          <w:szCs w:val="22"/>
        </w:rPr>
        <w:t xml:space="preserve"> </w:t>
      </w:r>
      <w:r w:rsidRPr="00D9159F">
        <w:rPr>
          <w:rFonts w:ascii="Verdana" w:hAnsi="Verdana"/>
          <w:sz w:val="22"/>
          <w:szCs w:val="22"/>
        </w:rPr>
        <w:t>y resolvió</w:t>
      </w:r>
      <w:r>
        <w:rPr>
          <w:rFonts w:ascii="Verdana" w:hAnsi="Verdana"/>
          <w:sz w:val="22"/>
          <w:szCs w:val="22"/>
        </w:rPr>
        <w:t xml:space="preserve"> el caso mediante </w:t>
      </w:r>
      <w:r w:rsidRPr="00884B04">
        <w:rPr>
          <w:rFonts w:ascii="Verdana" w:hAnsi="Verdana"/>
          <w:b/>
          <w:sz w:val="22"/>
          <w:szCs w:val="22"/>
          <w:u w:val="single"/>
        </w:rPr>
        <w:t>Resolución Administrativa TAT-</w:t>
      </w:r>
      <w:r w:rsidR="00884B04" w:rsidRPr="00884B04">
        <w:rPr>
          <w:rFonts w:ascii="Verdana" w:hAnsi="Verdana"/>
          <w:b/>
          <w:sz w:val="22"/>
          <w:szCs w:val="22"/>
          <w:u w:val="single"/>
        </w:rPr>
        <w:t>2636</w:t>
      </w:r>
      <w:r w:rsidRPr="00884B04">
        <w:rPr>
          <w:rFonts w:ascii="Verdana" w:hAnsi="Verdana"/>
          <w:b/>
          <w:sz w:val="22"/>
          <w:szCs w:val="22"/>
          <w:u w:val="single"/>
        </w:rPr>
        <w:t xml:space="preserve">-2015 de las </w:t>
      </w:r>
      <w:r w:rsidR="00884B04" w:rsidRPr="00884B04">
        <w:rPr>
          <w:rFonts w:ascii="Verdana" w:hAnsi="Verdana"/>
          <w:b/>
          <w:sz w:val="22"/>
          <w:szCs w:val="22"/>
          <w:u w:val="single"/>
        </w:rPr>
        <w:t>once horas cuarenta minutos del treinta de junio de dos mil quince</w:t>
      </w:r>
      <w:r>
        <w:rPr>
          <w:rFonts w:ascii="Verdana" w:hAnsi="Verdana"/>
          <w:sz w:val="22"/>
          <w:szCs w:val="22"/>
        </w:rPr>
        <w:t xml:space="preserve">, declarando sin lugar el recurso. (Léanse folios  del </w:t>
      </w:r>
      <w:r w:rsidR="00884B04">
        <w:rPr>
          <w:rFonts w:ascii="Verdana" w:hAnsi="Verdana"/>
          <w:sz w:val="22"/>
          <w:szCs w:val="22"/>
        </w:rPr>
        <w:t>33</w:t>
      </w:r>
      <w:r>
        <w:rPr>
          <w:rFonts w:ascii="Verdana" w:hAnsi="Verdana"/>
          <w:sz w:val="22"/>
          <w:szCs w:val="22"/>
        </w:rPr>
        <w:t xml:space="preserve"> al </w:t>
      </w:r>
      <w:r w:rsidR="00884B04">
        <w:rPr>
          <w:rFonts w:ascii="Verdana" w:hAnsi="Verdana"/>
          <w:sz w:val="22"/>
          <w:szCs w:val="22"/>
        </w:rPr>
        <w:t>39</w:t>
      </w:r>
      <w:r>
        <w:rPr>
          <w:rFonts w:ascii="Verdana" w:hAnsi="Verdana"/>
          <w:sz w:val="22"/>
          <w:szCs w:val="22"/>
        </w:rPr>
        <w:t xml:space="preserve"> del expediente administrativo TAT-</w:t>
      </w:r>
      <w:r w:rsidR="00884B04">
        <w:rPr>
          <w:rFonts w:ascii="Verdana" w:hAnsi="Verdana"/>
          <w:sz w:val="22"/>
          <w:szCs w:val="22"/>
        </w:rPr>
        <w:t>261</w:t>
      </w:r>
      <w:r>
        <w:rPr>
          <w:rFonts w:ascii="Verdana" w:hAnsi="Verdana"/>
          <w:sz w:val="22"/>
          <w:szCs w:val="22"/>
        </w:rPr>
        <w:t>-15)</w:t>
      </w:r>
    </w:p>
    <w:p w:rsidR="00A63A07" w:rsidRDefault="00A63A07" w:rsidP="00A63A07">
      <w:pPr>
        <w:spacing w:line="276" w:lineRule="auto"/>
        <w:jc w:val="both"/>
        <w:rPr>
          <w:rFonts w:ascii="Verdana" w:hAnsi="Verdana"/>
        </w:rPr>
      </w:pPr>
    </w:p>
    <w:p w:rsidR="00A63A07" w:rsidRPr="00644BF2" w:rsidRDefault="00884B04" w:rsidP="00A63A07">
      <w:pPr>
        <w:spacing w:line="276" w:lineRule="auto"/>
        <w:jc w:val="both"/>
        <w:rPr>
          <w:rFonts w:ascii="Verdana" w:hAnsi="Verdana"/>
        </w:rPr>
      </w:pPr>
      <w:r>
        <w:rPr>
          <w:rFonts w:ascii="Verdana" w:hAnsi="Verdana"/>
          <w:b/>
        </w:rPr>
        <w:t>CUARTO</w:t>
      </w:r>
      <w:r w:rsidR="00A63A07" w:rsidRPr="007715B8">
        <w:rPr>
          <w:rFonts w:ascii="Verdana" w:hAnsi="Verdana"/>
          <w:b/>
        </w:rPr>
        <w:t>:</w:t>
      </w:r>
      <w:r w:rsidR="00A63A07">
        <w:rPr>
          <w:rFonts w:ascii="Verdana" w:hAnsi="Verdana"/>
          <w:b/>
        </w:rPr>
        <w:t xml:space="preserve"> </w:t>
      </w:r>
      <w:r w:rsidR="00A63A07">
        <w:rPr>
          <w:rFonts w:ascii="Verdana" w:hAnsi="Verdana"/>
        </w:rPr>
        <w:t>En los procedimientos se han observado las prescripciones legales.</w:t>
      </w:r>
    </w:p>
    <w:p w:rsidR="00A63A07" w:rsidRDefault="00A63A07" w:rsidP="00A63A07">
      <w:pPr>
        <w:spacing w:line="276" w:lineRule="auto"/>
        <w:jc w:val="both"/>
        <w:rPr>
          <w:rFonts w:ascii="Verdana" w:hAnsi="Verdana"/>
          <w:b/>
        </w:rPr>
      </w:pPr>
    </w:p>
    <w:p w:rsidR="00A63A07" w:rsidRPr="00841C4A" w:rsidRDefault="00A63A07" w:rsidP="00A63A07">
      <w:pPr>
        <w:spacing w:line="276" w:lineRule="auto"/>
        <w:jc w:val="both"/>
        <w:rPr>
          <w:rFonts w:ascii="Verdana" w:hAnsi="Verdana"/>
          <w:b/>
        </w:rPr>
      </w:pPr>
      <w:r>
        <w:rPr>
          <w:rFonts w:ascii="Verdana" w:hAnsi="Verdana"/>
          <w:b/>
        </w:rPr>
        <w:t xml:space="preserve">Redacta Jueza Pérez Peláez, y: </w:t>
      </w:r>
    </w:p>
    <w:p w:rsidR="00A63A07" w:rsidRDefault="00A63A07" w:rsidP="00A63A07">
      <w:pPr>
        <w:spacing w:line="276" w:lineRule="auto"/>
        <w:jc w:val="center"/>
        <w:rPr>
          <w:rFonts w:ascii="Verdana" w:hAnsi="Verdana"/>
          <w:b/>
          <w:lang w:val="es-MX"/>
        </w:rPr>
      </w:pPr>
    </w:p>
    <w:p w:rsidR="00A63A07" w:rsidRPr="00841C4A" w:rsidRDefault="00A63A07" w:rsidP="00A63A07">
      <w:pPr>
        <w:spacing w:line="276" w:lineRule="auto"/>
        <w:jc w:val="center"/>
        <w:rPr>
          <w:rFonts w:ascii="Verdana" w:hAnsi="Verdana"/>
          <w:b/>
          <w:lang w:val="es-MX"/>
        </w:rPr>
      </w:pPr>
      <w:r w:rsidRPr="00841C4A">
        <w:rPr>
          <w:rFonts w:ascii="Verdana" w:hAnsi="Verdana"/>
          <w:b/>
          <w:lang w:val="es-MX"/>
        </w:rPr>
        <w:t>CONSIDERANDO UNICO</w:t>
      </w:r>
    </w:p>
    <w:p w:rsidR="00A63A07" w:rsidRDefault="00A63A07" w:rsidP="00A63A07">
      <w:pPr>
        <w:jc w:val="both"/>
        <w:rPr>
          <w:rFonts w:ascii="Verdana" w:hAnsi="Verdana"/>
          <w:b/>
          <w:lang w:val="es-MX"/>
        </w:rPr>
      </w:pPr>
    </w:p>
    <w:p w:rsidR="00A63A07" w:rsidRPr="00841C4A" w:rsidRDefault="00A63A07" w:rsidP="00A63A07">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w:t>
      </w:r>
      <w:r w:rsidR="00AB04D8">
        <w:rPr>
          <w:rFonts w:ascii="Verdana" w:hAnsi="Verdana"/>
        </w:rPr>
        <w:t>cer y resolver la</w:t>
      </w:r>
      <w:r w:rsidRPr="00841C4A">
        <w:rPr>
          <w:rFonts w:ascii="Verdana" w:hAnsi="Verdana"/>
        </w:rPr>
        <w:t xml:space="preserve"> presente </w:t>
      </w:r>
      <w:r w:rsidR="00AB04D8">
        <w:rPr>
          <w:rFonts w:ascii="Verdana" w:hAnsi="Verdana"/>
        </w:rPr>
        <w:t xml:space="preserve"> gestión.</w:t>
      </w:r>
    </w:p>
    <w:p w:rsidR="00AB04D8" w:rsidRDefault="00AB04D8" w:rsidP="00A63A07">
      <w:pPr>
        <w:jc w:val="both"/>
        <w:rPr>
          <w:rFonts w:ascii="Verdana" w:hAnsi="Verdana"/>
          <w:b/>
        </w:rPr>
      </w:pPr>
    </w:p>
    <w:p w:rsidR="00A63A07" w:rsidRPr="00841C4A" w:rsidRDefault="00A63A07" w:rsidP="00A63A07">
      <w:pPr>
        <w:jc w:val="both"/>
        <w:rPr>
          <w:rFonts w:ascii="Verdana" w:hAnsi="Verdana"/>
        </w:rPr>
      </w:pPr>
      <w:r w:rsidRPr="00841C4A">
        <w:rPr>
          <w:rFonts w:ascii="Verdana" w:hAnsi="Verdana"/>
          <w:b/>
        </w:rPr>
        <w:t xml:space="preserve">SOBRE </w:t>
      </w:r>
      <w:r w:rsidR="00AB04D8">
        <w:rPr>
          <w:rFonts w:ascii="Verdana" w:hAnsi="Verdana"/>
          <w:b/>
        </w:rPr>
        <w:t xml:space="preserve"> SU </w:t>
      </w:r>
      <w:r w:rsidRPr="00841C4A">
        <w:rPr>
          <w:rFonts w:ascii="Verdana" w:hAnsi="Verdana"/>
          <w:b/>
        </w:rPr>
        <w:t xml:space="preserve"> ADMISIBILIDAD </w:t>
      </w:r>
    </w:p>
    <w:p w:rsidR="00A63A07" w:rsidRPr="00841C4A" w:rsidRDefault="00A63A07" w:rsidP="00A63A07">
      <w:pPr>
        <w:jc w:val="both"/>
        <w:rPr>
          <w:rFonts w:ascii="Verdana" w:hAnsi="Verdana"/>
        </w:rPr>
      </w:pPr>
    </w:p>
    <w:p w:rsidR="00A63A07" w:rsidRDefault="00A63A07" w:rsidP="00A63A07">
      <w:pPr>
        <w:jc w:val="both"/>
        <w:rPr>
          <w:rFonts w:ascii="Verdana" w:hAnsi="Verdana"/>
        </w:rPr>
      </w:pPr>
      <w:r>
        <w:rPr>
          <w:rFonts w:ascii="Verdana" w:hAnsi="Verdana"/>
        </w:rPr>
        <w:t>El Consejo de Transporte Público procede a conocer, rechazar y elevar a este Tribunal</w:t>
      </w:r>
      <w:r w:rsidR="00AB04D8">
        <w:rPr>
          <w:rFonts w:ascii="Verdana" w:hAnsi="Verdana"/>
        </w:rPr>
        <w:t xml:space="preserve"> el</w:t>
      </w:r>
      <w:r>
        <w:rPr>
          <w:rFonts w:ascii="Verdana" w:hAnsi="Verdana"/>
        </w:rPr>
        <w:t xml:space="preserve"> Recurso de </w:t>
      </w:r>
      <w:r w:rsidR="00884B04">
        <w:rPr>
          <w:rFonts w:ascii="Verdana" w:hAnsi="Verdana"/>
        </w:rPr>
        <w:t>Apelación en subsidio e Incidente de suspensión de</w:t>
      </w:r>
      <w:r w:rsidR="009813E6">
        <w:rPr>
          <w:rFonts w:ascii="Verdana" w:hAnsi="Verdana"/>
        </w:rPr>
        <w:t>l</w:t>
      </w:r>
      <w:r w:rsidR="00884B04">
        <w:rPr>
          <w:rFonts w:ascii="Verdana" w:hAnsi="Verdana"/>
        </w:rPr>
        <w:t xml:space="preserve"> acto</w:t>
      </w:r>
      <w:r>
        <w:rPr>
          <w:rFonts w:ascii="Verdana" w:hAnsi="Verdana"/>
        </w:rPr>
        <w:t xml:space="preserve"> presentado por la señora</w:t>
      </w:r>
      <w:r w:rsidRPr="00841C4A">
        <w:rPr>
          <w:rFonts w:ascii="Verdana" w:hAnsi="Verdana"/>
        </w:rPr>
        <w:t xml:space="preserve"> </w:t>
      </w:r>
      <w:r w:rsidR="00D72E38">
        <w:rPr>
          <w:rFonts w:ascii="Verdana" w:hAnsi="Verdana"/>
          <w:b/>
          <w:smallCaps/>
        </w:rPr>
        <w:t>V.Q.R.</w:t>
      </w:r>
      <w:r w:rsidR="00884B04" w:rsidRPr="00841C4A">
        <w:rPr>
          <w:rFonts w:ascii="Verdana" w:hAnsi="Verdana"/>
          <w:b/>
          <w:smallCaps/>
        </w:rPr>
        <w:t>,</w:t>
      </w:r>
      <w:r w:rsidR="00884B04" w:rsidRPr="00841C4A">
        <w:rPr>
          <w:rFonts w:ascii="Verdana" w:hAnsi="Verdana"/>
          <w:b/>
        </w:rPr>
        <w:t xml:space="preserve"> </w:t>
      </w:r>
      <w:r w:rsidR="00884B04" w:rsidRPr="00841C4A">
        <w:rPr>
          <w:rFonts w:ascii="Verdana" w:hAnsi="Verdana"/>
        </w:rPr>
        <w:t xml:space="preserve">cédula de identidad número </w:t>
      </w:r>
      <w:r w:rsidR="00D72E38">
        <w:rPr>
          <w:rFonts w:ascii="Verdana" w:hAnsi="Verdana"/>
        </w:rPr>
        <w:t>XXX</w:t>
      </w:r>
      <w:r w:rsidR="00884B04" w:rsidRPr="00841C4A">
        <w:rPr>
          <w:rFonts w:ascii="Verdana" w:hAnsi="Verdana"/>
        </w:rPr>
        <w:t xml:space="preserve">, en contra del </w:t>
      </w:r>
      <w:r w:rsidR="00884B04" w:rsidRPr="00D64642">
        <w:rPr>
          <w:rFonts w:ascii="Verdana" w:hAnsi="Verdana"/>
          <w:b/>
          <w:sz w:val="22"/>
          <w:szCs w:val="22"/>
        </w:rPr>
        <w:t xml:space="preserve">Artículo </w:t>
      </w:r>
      <w:proofErr w:type="gramStart"/>
      <w:r w:rsidR="00884B04">
        <w:rPr>
          <w:rFonts w:ascii="Verdana" w:hAnsi="Verdana"/>
          <w:b/>
          <w:sz w:val="22"/>
          <w:szCs w:val="22"/>
        </w:rPr>
        <w:t>7.18</w:t>
      </w:r>
      <w:r w:rsidR="00884B04" w:rsidRPr="00D64642">
        <w:rPr>
          <w:rFonts w:ascii="Verdana" w:hAnsi="Verdana"/>
          <w:b/>
          <w:sz w:val="22"/>
          <w:szCs w:val="22"/>
        </w:rPr>
        <w:t xml:space="preserve">  de</w:t>
      </w:r>
      <w:proofErr w:type="gramEnd"/>
      <w:r w:rsidR="00884B04" w:rsidRPr="00D64642">
        <w:rPr>
          <w:rFonts w:ascii="Verdana" w:hAnsi="Verdana"/>
          <w:b/>
          <w:sz w:val="22"/>
          <w:szCs w:val="22"/>
        </w:rPr>
        <w:t xml:space="preserve"> la Sesión Ordinaria </w:t>
      </w:r>
      <w:r w:rsidR="00884B04">
        <w:rPr>
          <w:rFonts w:ascii="Verdana" w:hAnsi="Verdana"/>
          <w:b/>
          <w:sz w:val="22"/>
          <w:szCs w:val="22"/>
        </w:rPr>
        <w:t>76-2014 de 10 de diciembre de 2014</w:t>
      </w:r>
      <w:r w:rsidR="00884B04" w:rsidRPr="00D64642">
        <w:rPr>
          <w:rFonts w:ascii="Verdana" w:hAnsi="Verdana"/>
          <w:sz w:val="22"/>
          <w:szCs w:val="22"/>
        </w:rPr>
        <w:t xml:space="preserve">, dictado por </w:t>
      </w:r>
      <w:r w:rsidR="00884B04">
        <w:rPr>
          <w:rFonts w:ascii="Verdana" w:hAnsi="Verdana"/>
          <w:sz w:val="22"/>
          <w:szCs w:val="22"/>
        </w:rPr>
        <w:t>aquel órgano colegiado.</w:t>
      </w:r>
    </w:p>
    <w:p w:rsidR="00A63A07" w:rsidRDefault="00A63A07" w:rsidP="00A63A07">
      <w:pPr>
        <w:jc w:val="both"/>
        <w:rPr>
          <w:rFonts w:ascii="Verdana" w:hAnsi="Verdana"/>
        </w:rPr>
      </w:pPr>
    </w:p>
    <w:p w:rsidR="00A63A07" w:rsidRDefault="00884B04" w:rsidP="00A63A07">
      <w:pPr>
        <w:jc w:val="both"/>
        <w:rPr>
          <w:rFonts w:ascii="Verdana" w:hAnsi="Verdana"/>
          <w:sz w:val="22"/>
          <w:szCs w:val="22"/>
        </w:rPr>
      </w:pPr>
      <w:r>
        <w:rPr>
          <w:rFonts w:ascii="Verdana" w:hAnsi="Verdana"/>
        </w:rPr>
        <w:t xml:space="preserve">El recurso indicado fue tramitado por el Tribunal Administrativo de Transporte, en expediente TAT-261-15 y fue resuelto </w:t>
      </w:r>
      <w:r>
        <w:rPr>
          <w:rFonts w:ascii="Verdana" w:hAnsi="Verdana"/>
          <w:sz w:val="22"/>
          <w:szCs w:val="22"/>
        </w:rPr>
        <w:t xml:space="preserve">mediante </w:t>
      </w:r>
      <w:r w:rsidRPr="00884B04">
        <w:rPr>
          <w:rFonts w:ascii="Verdana" w:hAnsi="Verdana"/>
          <w:b/>
          <w:sz w:val="22"/>
          <w:szCs w:val="22"/>
          <w:u w:val="single"/>
        </w:rPr>
        <w:t>Resolución Administrativa TAT-2636-2015 de las once horas cuarenta minutos del treinta de junio de dos mil quince</w:t>
      </w:r>
      <w:r>
        <w:rPr>
          <w:rFonts w:ascii="Verdana" w:hAnsi="Verdana"/>
          <w:sz w:val="22"/>
          <w:szCs w:val="22"/>
        </w:rPr>
        <w:t>, declarando sin lugar el recurso</w:t>
      </w:r>
      <w:r w:rsidR="008133C3">
        <w:rPr>
          <w:rFonts w:ascii="Verdana" w:hAnsi="Verdana"/>
          <w:sz w:val="22"/>
          <w:szCs w:val="22"/>
        </w:rPr>
        <w:t>.</w:t>
      </w:r>
    </w:p>
    <w:p w:rsidR="008133C3" w:rsidRDefault="008133C3" w:rsidP="00A63A07">
      <w:pPr>
        <w:jc w:val="both"/>
        <w:rPr>
          <w:rFonts w:ascii="Verdana" w:hAnsi="Verdana"/>
          <w:sz w:val="22"/>
          <w:szCs w:val="22"/>
        </w:rPr>
      </w:pPr>
    </w:p>
    <w:p w:rsidR="008133C3" w:rsidRDefault="008133C3" w:rsidP="00A63A07">
      <w:pPr>
        <w:jc w:val="both"/>
        <w:rPr>
          <w:rFonts w:ascii="Verdana" w:hAnsi="Verdana"/>
          <w:sz w:val="22"/>
          <w:szCs w:val="22"/>
        </w:rPr>
      </w:pPr>
      <w:r>
        <w:rPr>
          <w:rFonts w:ascii="Verdana" w:hAnsi="Verdana"/>
          <w:sz w:val="22"/>
          <w:szCs w:val="22"/>
        </w:rPr>
        <w:t xml:space="preserve">La señora Quirós Rodríguez, se apersona tardíamente y presenta un documento en el que amplia alegatos respecto del recurso administrativo presentado no obstante, tal documento ya no es de recibo </w:t>
      </w:r>
      <w:r w:rsidR="00AB04D8">
        <w:rPr>
          <w:rFonts w:ascii="Verdana" w:hAnsi="Verdana"/>
          <w:sz w:val="22"/>
          <w:szCs w:val="22"/>
        </w:rPr>
        <w:t>dado</w:t>
      </w:r>
      <w:r w:rsidR="009813E6">
        <w:rPr>
          <w:rFonts w:ascii="Verdana" w:hAnsi="Verdana"/>
          <w:sz w:val="22"/>
          <w:szCs w:val="22"/>
        </w:rPr>
        <w:t xml:space="preserve"> que</w:t>
      </w:r>
      <w:r w:rsidR="00AB04D8">
        <w:rPr>
          <w:rFonts w:ascii="Verdana" w:hAnsi="Verdana"/>
          <w:sz w:val="22"/>
          <w:szCs w:val="22"/>
        </w:rPr>
        <w:t xml:space="preserve"> </w:t>
      </w:r>
      <w:r>
        <w:rPr>
          <w:rFonts w:ascii="Verdana" w:hAnsi="Verdana"/>
          <w:sz w:val="22"/>
          <w:szCs w:val="22"/>
        </w:rPr>
        <w:t xml:space="preserve">no fue presentado en el momento procesal oportuno, pues como se indicó </w:t>
      </w:r>
      <w:r w:rsidR="00AB04D8">
        <w:rPr>
          <w:rFonts w:ascii="Verdana" w:hAnsi="Verdana"/>
          <w:sz w:val="22"/>
          <w:szCs w:val="22"/>
        </w:rPr>
        <w:t xml:space="preserve">la impugnación  ya fue resuelta </w:t>
      </w:r>
      <w:r>
        <w:rPr>
          <w:rFonts w:ascii="Verdana" w:hAnsi="Verdana"/>
          <w:sz w:val="22"/>
          <w:szCs w:val="22"/>
        </w:rPr>
        <w:t>por este despacho.</w:t>
      </w:r>
    </w:p>
    <w:p w:rsidR="00A63A07" w:rsidRDefault="00A63A07" w:rsidP="00A63A07">
      <w:pPr>
        <w:jc w:val="both"/>
        <w:rPr>
          <w:rFonts w:ascii="Verdana" w:hAnsi="Verdana"/>
          <w:sz w:val="22"/>
          <w:szCs w:val="22"/>
        </w:rPr>
      </w:pPr>
    </w:p>
    <w:p w:rsidR="00A63A07" w:rsidRDefault="00A63A07" w:rsidP="00A63A07">
      <w:pPr>
        <w:jc w:val="both"/>
        <w:rPr>
          <w:rFonts w:ascii="Verdana" w:hAnsi="Verdana"/>
          <w:b/>
          <w:sz w:val="22"/>
          <w:szCs w:val="22"/>
          <w:u w:val="single"/>
        </w:rPr>
      </w:pPr>
      <w:r>
        <w:rPr>
          <w:rFonts w:ascii="Verdana" w:hAnsi="Verdana"/>
          <w:sz w:val="22"/>
          <w:szCs w:val="22"/>
        </w:rPr>
        <w:t xml:space="preserve">Por lo indicado aténganse la Señora </w:t>
      </w:r>
      <w:r w:rsidR="00D72E38">
        <w:rPr>
          <w:rFonts w:ascii="Verdana" w:hAnsi="Verdana"/>
          <w:b/>
          <w:smallCaps/>
        </w:rPr>
        <w:t>V.Q.R.</w:t>
      </w:r>
      <w:r>
        <w:rPr>
          <w:rFonts w:ascii="Verdana" w:hAnsi="Verdana"/>
          <w:b/>
          <w:smallCaps/>
          <w:sz w:val="22"/>
          <w:szCs w:val="22"/>
        </w:rPr>
        <w:t xml:space="preserve">, </w:t>
      </w:r>
      <w:r w:rsidRPr="00D64913">
        <w:rPr>
          <w:rFonts w:ascii="Verdana" w:hAnsi="Verdana"/>
          <w:sz w:val="22"/>
          <w:szCs w:val="22"/>
        </w:rPr>
        <w:t>a lo resuelto</w:t>
      </w:r>
      <w:r>
        <w:rPr>
          <w:rFonts w:ascii="Verdana" w:hAnsi="Verdana"/>
          <w:sz w:val="22"/>
          <w:szCs w:val="22"/>
        </w:rPr>
        <w:t xml:space="preserve"> en la </w:t>
      </w:r>
      <w:r w:rsidR="008133C3" w:rsidRPr="00884B04">
        <w:rPr>
          <w:rFonts w:ascii="Verdana" w:hAnsi="Verdana"/>
          <w:b/>
          <w:sz w:val="22"/>
          <w:szCs w:val="22"/>
          <w:u w:val="single"/>
        </w:rPr>
        <w:t>Resolución Administrativa TAT-2636-2015 de las once horas cuarenta minutos del treinta de junio de dos mil quince</w:t>
      </w:r>
      <w:r w:rsidR="008133C3">
        <w:rPr>
          <w:rFonts w:ascii="Verdana" w:hAnsi="Verdana"/>
          <w:b/>
          <w:sz w:val="22"/>
          <w:szCs w:val="22"/>
          <w:u w:val="single"/>
        </w:rPr>
        <w:t>.</w:t>
      </w:r>
    </w:p>
    <w:p w:rsidR="008133C3" w:rsidRDefault="008133C3" w:rsidP="00A63A07">
      <w:pPr>
        <w:spacing w:line="276" w:lineRule="auto"/>
        <w:jc w:val="center"/>
        <w:rPr>
          <w:rFonts w:ascii="Verdana" w:hAnsi="Verdana"/>
          <w:b/>
        </w:rPr>
      </w:pPr>
    </w:p>
    <w:p w:rsidR="00A63A07" w:rsidRPr="00841C4A" w:rsidRDefault="00A63A07" w:rsidP="00A63A07">
      <w:pPr>
        <w:spacing w:line="276" w:lineRule="auto"/>
        <w:jc w:val="center"/>
        <w:rPr>
          <w:rFonts w:ascii="Verdana" w:hAnsi="Verdana"/>
          <w:b/>
        </w:rPr>
      </w:pPr>
      <w:r w:rsidRPr="00841C4A">
        <w:rPr>
          <w:rFonts w:ascii="Verdana" w:hAnsi="Verdana"/>
          <w:b/>
        </w:rPr>
        <w:t>POR TANTO</w:t>
      </w:r>
    </w:p>
    <w:p w:rsidR="00A63A07" w:rsidRPr="00841C4A" w:rsidRDefault="00A63A07" w:rsidP="00A63A07">
      <w:pPr>
        <w:spacing w:line="276" w:lineRule="auto"/>
        <w:jc w:val="center"/>
        <w:rPr>
          <w:rFonts w:ascii="Verdana" w:hAnsi="Verdana"/>
          <w:b/>
        </w:rPr>
      </w:pPr>
    </w:p>
    <w:p w:rsidR="008133C3" w:rsidRDefault="00A63A07" w:rsidP="008133C3">
      <w:pPr>
        <w:spacing w:line="276" w:lineRule="auto"/>
        <w:jc w:val="both"/>
        <w:rPr>
          <w:rFonts w:ascii="Verdana" w:hAnsi="Verdana"/>
          <w:smallCaps/>
          <w:sz w:val="22"/>
          <w:szCs w:val="22"/>
        </w:rPr>
      </w:pPr>
      <w:r w:rsidRPr="00841C4A">
        <w:rPr>
          <w:rFonts w:ascii="Verdana" w:hAnsi="Verdana"/>
          <w:b/>
        </w:rPr>
        <w:t>I.</w:t>
      </w:r>
      <w:proofErr w:type="gramStart"/>
      <w:r w:rsidRPr="00841C4A">
        <w:rPr>
          <w:rFonts w:ascii="Verdana" w:hAnsi="Verdana"/>
          <w:b/>
        </w:rPr>
        <w:t xml:space="preserve">-  </w:t>
      </w:r>
      <w:r w:rsidRPr="008133C3">
        <w:rPr>
          <w:rFonts w:ascii="Verdana" w:hAnsi="Verdana"/>
        </w:rPr>
        <w:t>Se</w:t>
      </w:r>
      <w:proofErr w:type="gramEnd"/>
      <w:r w:rsidRPr="008133C3">
        <w:rPr>
          <w:rFonts w:ascii="Verdana" w:hAnsi="Verdana"/>
        </w:rPr>
        <w:t xml:space="preserve"> </w:t>
      </w:r>
      <w:r w:rsidR="008133C3" w:rsidRPr="008133C3">
        <w:rPr>
          <w:rFonts w:ascii="Verdana" w:hAnsi="Verdana"/>
        </w:rPr>
        <w:t>rechaza por improcedente el Apersonamiento</w:t>
      </w:r>
      <w:r w:rsidR="008133C3">
        <w:rPr>
          <w:rFonts w:ascii="Verdana" w:hAnsi="Verdana"/>
          <w:b/>
        </w:rPr>
        <w:t xml:space="preserve"> </w:t>
      </w:r>
      <w:r w:rsidR="008133C3" w:rsidRPr="008133C3">
        <w:rPr>
          <w:rFonts w:ascii="Verdana" w:hAnsi="Verdana"/>
        </w:rPr>
        <w:t>a</w:t>
      </w:r>
      <w:r w:rsidR="00AB04D8">
        <w:rPr>
          <w:rFonts w:ascii="Verdana" w:hAnsi="Verdana"/>
        </w:rPr>
        <w:t>l</w:t>
      </w:r>
      <w:r w:rsidR="008133C3">
        <w:rPr>
          <w:rFonts w:ascii="Verdana" w:hAnsi="Verdana"/>
          <w:b/>
        </w:rPr>
        <w:t xml:space="preserve"> </w:t>
      </w:r>
      <w:r w:rsidR="00AB04D8">
        <w:rPr>
          <w:rFonts w:ascii="Verdana" w:hAnsi="Verdana"/>
        </w:rPr>
        <w:t>Recurso de Apelación en subsidio e Incidente de suspensión de acto</w:t>
      </w:r>
      <w:r w:rsidR="008133C3" w:rsidRPr="00841C4A">
        <w:rPr>
          <w:rFonts w:ascii="Verdana" w:hAnsi="Verdana"/>
        </w:rPr>
        <w:t xml:space="preserve">, interpuesto por </w:t>
      </w:r>
      <w:r w:rsidR="008133C3">
        <w:rPr>
          <w:rFonts w:ascii="Verdana" w:hAnsi="Verdana"/>
        </w:rPr>
        <w:t>la señora</w:t>
      </w:r>
      <w:r w:rsidR="008133C3" w:rsidRPr="00841C4A">
        <w:rPr>
          <w:rFonts w:ascii="Verdana" w:hAnsi="Verdana"/>
        </w:rPr>
        <w:t xml:space="preserve"> </w:t>
      </w:r>
      <w:r w:rsidR="00D72E38">
        <w:rPr>
          <w:rFonts w:ascii="Verdana" w:hAnsi="Verdana"/>
          <w:b/>
          <w:smallCaps/>
        </w:rPr>
        <w:t>V.Q.R.</w:t>
      </w:r>
      <w:r w:rsidR="008133C3" w:rsidRPr="00841C4A">
        <w:rPr>
          <w:rFonts w:ascii="Verdana" w:hAnsi="Verdana"/>
          <w:b/>
          <w:smallCaps/>
        </w:rPr>
        <w:t>,</w:t>
      </w:r>
      <w:r w:rsidR="008133C3" w:rsidRPr="00841C4A">
        <w:rPr>
          <w:rFonts w:ascii="Verdana" w:hAnsi="Verdana"/>
          <w:b/>
        </w:rPr>
        <w:t xml:space="preserve"> </w:t>
      </w:r>
      <w:r w:rsidR="008133C3" w:rsidRPr="00841C4A">
        <w:rPr>
          <w:rFonts w:ascii="Verdana" w:hAnsi="Verdana"/>
        </w:rPr>
        <w:t xml:space="preserve">cédula de identidad número </w:t>
      </w:r>
      <w:r w:rsidR="00D72E38">
        <w:rPr>
          <w:rFonts w:ascii="Verdana" w:hAnsi="Verdana"/>
        </w:rPr>
        <w:t>XXX</w:t>
      </w:r>
      <w:r w:rsidR="008133C3" w:rsidRPr="00841C4A">
        <w:rPr>
          <w:rFonts w:ascii="Verdana" w:hAnsi="Verdana"/>
        </w:rPr>
        <w:t xml:space="preserve">, en contra del </w:t>
      </w:r>
      <w:r w:rsidR="008133C3" w:rsidRPr="00D64642">
        <w:rPr>
          <w:rFonts w:ascii="Verdana" w:hAnsi="Verdana"/>
          <w:b/>
          <w:sz w:val="22"/>
          <w:szCs w:val="22"/>
        </w:rPr>
        <w:t xml:space="preserve">Artículo </w:t>
      </w:r>
      <w:r w:rsidR="008133C3">
        <w:rPr>
          <w:rFonts w:ascii="Verdana" w:hAnsi="Verdana"/>
          <w:b/>
          <w:sz w:val="22"/>
          <w:szCs w:val="22"/>
        </w:rPr>
        <w:t>7.18</w:t>
      </w:r>
      <w:r w:rsidR="008133C3" w:rsidRPr="00D64642">
        <w:rPr>
          <w:rFonts w:ascii="Verdana" w:hAnsi="Verdana"/>
          <w:b/>
          <w:sz w:val="22"/>
          <w:szCs w:val="22"/>
        </w:rPr>
        <w:t xml:space="preserve">  de la Sesión Ordinaria </w:t>
      </w:r>
      <w:r w:rsidR="008133C3">
        <w:rPr>
          <w:rFonts w:ascii="Verdana" w:hAnsi="Verdana"/>
          <w:b/>
          <w:sz w:val="22"/>
          <w:szCs w:val="22"/>
        </w:rPr>
        <w:t>76-2014 de 10 de diciembre de 2014</w:t>
      </w:r>
      <w:r w:rsidR="008133C3" w:rsidRPr="00D64642">
        <w:rPr>
          <w:rFonts w:ascii="Verdana" w:hAnsi="Verdana"/>
          <w:sz w:val="22"/>
          <w:szCs w:val="22"/>
        </w:rPr>
        <w:t xml:space="preserve">, dictado por la </w:t>
      </w:r>
      <w:r w:rsidR="008133C3" w:rsidRPr="00D64642">
        <w:rPr>
          <w:rFonts w:ascii="Verdana" w:hAnsi="Verdana"/>
          <w:smallCaps/>
          <w:sz w:val="22"/>
          <w:szCs w:val="22"/>
        </w:rPr>
        <w:t>Junta Directiva del Consejo de Transporte Público</w:t>
      </w:r>
      <w:r w:rsidR="008133C3">
        <w:rPr>
          <w:rFonts w:ascii="Verdana" w:hAnsi="Verdana"/>
          <w:smallCaps/>
          <w:sz w:val="22"/>
          <w:szCs w:val="22"/>
        </w:rPr>
        <w:t>.</w:t>
      </w:r>
    </w:p>
    <w:p w:rsidR="008133C3" w:rsidRDefault="008133C3" w:rsidP="008133C3">
      <w:pPr>
        <w:spacing w:line="276" w:lineRule="auto"/>
        <w:jc w:val="both"/>
        <w:rPr>
          <w:rFonts w:ascii="Verdana" w:hAnsi="Verdana"/>
          <w:smallCaps/>
          <w:sz w:val="22"/>
          <w:szCs w:val="22"/>
        </w:rPr>
      </w:pPr>
    </w:p>
    <w:p w:rsidR="00A63A07" w:rsidRDefault="00A63A07" w:rsidP="00A63A07">
      <w:pPr>
        <w:spacing w:line="276" w:lineRule="auto"/>
        <w:jc w:val="both"/>
        <w:rPr>
          <w:rFonts w:ascii="Verdana" w:hAnsi="Verdana"/>
          <w:b/>
          <w:sz w:val="22"/>
          <w:szCs w:val="22"/>
          <w:u w:val="single"/>
        </w:rPr>
      </w:pPr>
      <w:r w:rsidRPr="00841C4A">
        <w:rPr>
          <w:rFonts w:ascii="Verdana" w:hAnsi="Verdana"/>
          <w:b/>
        </w:rPr>
        <w:t>II.</w:t>
      </w:r>
      <w:proofErr w:type="gramStart"/>
      <w:r w:rsidRPr="00841C4A">
        <w:rPr>
          <w:rFonts w:ascii="Verdana" w:hAnsi="Verdana"/>
          <w:b/>
        </w:rPr>
        <w:t xml:space="preserve">-  </w:t>
      </w:r>
      <w:r>
        <w:rPr>
          <w:rFonts w:ascii="Verdana" w:hAnsi="Verdana"/>
          <w:b/>
        </w:rPr>
        <w:t>Por</w:t>
      </w:r>
      <w:proofErr w:type="gramEnd"/>
      <w:r>
        <w:rPr>
          <w:rFonts w:ascii="Verdana" w:hAnsi="Verdana"/>
          <w:b/>
        </w:rPr>
        <w:t xml:space="preserve"> haber sido ya resuelto este asunto por el Tribunal Administrativo de Transporte </w:t>
      </w:r>
      <w:r>
        <w:rPr>
          <w:rFonts w:ascii="Verdana" w:hAnsi="Verdana"/>
          <w:sz w:val="22"/>
          <w:szCs w:val="22"/>
        </w:rPr>
        <w:t xml:space="preserve">aténganse la Señora </w:t>
      </w:r>
      <w:r w:rsidR="00D72E38">
        <w:rPr>
          <w:rFonts w:ascii="Verdana" w:hAnsi="Verdana"/>
          <w:b/>
          <w:smallCaps/>
        </w:rPr>
        <w:t>V.Q.R.</w:t>
      </w:r>
      <w:r w:rsidR="008133C3" w:rsidRPr="00841C4A">
        <w:rPr>
          <w:rFonts w:ascii="Verdana" w:hAnsi="Verdana"/>
          <w:b/>
          <w:smallCaps/>
        </w:rPr>
        <w:t>,</w:t>
      </w:r>
      <w:r w:rsidR="008133C3" w:rsidRPr="00841C4A">
        <w:rPr>
          <w:rFonts w:ascii="Verdana" w:hAnsi="Verdana"/>
          <w:b/>
        </w:rPr>
        <w:t xml:space="preserve"> </w:t>
      </w:r>
      <w:r w:rsidR="008133C3" w:rsidRPr="00841C4A">
        <w:rPr>
          <w:rFonts w:ascii="Verdana" w:hAnsi="Verdana"/>
        </w:rPr>
        <w:t xml:space="preserve">cédula de identidad número </w:t>
      </w:r>
      <w:r w:rsidR="00D72E38">
        <w:rPr>
          <w:rFonts w:ascii="Verdana" w:hAnsi="Verdana"/>
        </w:rPr>
        <w:t>XXX</w:t>
      </w:r>
      <w:r>
        <w:rPr>
          <w:rFonts w:ascii="Verdana" w:hAnsi="Verdana"/>
          <w:b/>
          <w:smallCaps/>
          <w:sz w:val="22"/>
          <w:szCs w:val="22"/>
        </w:rPr>
        <w:t xml:space="preserve">, </w:t>
      </w:r>
      <w:r w:rsidRPr="00D64913">
        <w:rPr>
          <w:rFonts w:ascii="Verdana" w:hAnsi="Verdana"/>
          <w:sz w:val="22"/>
          <w:szCs w:val="22"/>
        </w:rPr>
        <w:t>a lo resuelto</w:t>
      </w:r>
      <w:r>
        <w:rPr>
          <w:rFonts w:ascii="Verdana" w:hAnsi="Verdana"/>
          <w:sz w:val="22"/>
          <w:szCs w:val="22"/>
        </w:rPr>
        <w:t xml:space="preserve"> en la </w:t>
      </w:r>
      <w:r w:rsidR="008133C3" w:rsidRPr="00884B04">
        <w:rPr>
          <w:rFonts w:ascii="Verdana" w:hAnsi="Verdana"/>
          <w:b/>
          <w:sz w:val="22"/>
          <w:szCs w:val="22"/>
          <w:u w:val="single"/>
        </w:rPr>
        <w:t>Resolución Administrativa TAT-2636-2015 de las once horas cuarenta minutos del treinta de junio de dos mil quince</w:t>
      </w:r>
      <w:r w:rsidR="008133C3">
        <w:rPr>
          <w:rFonts w:ascii="Verdana" w:hAnsi="Verdana"/>
          <w:b/>
          <w:sz w:val="22"/>
          <w:szCs w:val="22"/>
          <w:u w:val="single"/>
        </w:rPr>
        <w:t>.</w:t>
      </w:r>
    </w:p>
    <w:p w:rsidR="008133C3" w:rsidRDefault="008133C3" w:rsidP="00A63A07">
      <w:pPr>
        <w:spacing w:line="276" w:lineRule="auto"/>
        <w:jc w:val="both"/>
        <w:rPr>
          <w:rFonts w:ascii="Verdana" w:hAnsi="Verdana"/>
          <w:b/>
        </w:rPr>
      </w:pPr>
    </w:p>
    <w:p w:rsidR="00A63A07" w:rsidRPr="00841C4A" w:rsidRDefault="00A63A07" w:rsidP="00A63A07">
      <w:pPr>
        <w:spacing w:line="276" w:lineRule="auto"/>
        <w:jc w:val="both"/>
        <w:rPr>
          <w:rFonts w:ascii="Verdana" w:hAnsi="Verdana"/>
          <w:b/>
        </w:rPr>
      </w:pPr>
      <w:r>
        <w:rPr>
          <w:rFonts w:ascii="Verdana" w:hAnsi="Verdana"/>
          <w:b/>
        </w:rPr>
        <w:t>III.-</w:t>
      </w:r>
      <w:r w:rsidRPr="00841C4A">
        <w:rPr>
          <w:rFonts w:ascii="Verdana" w:hAnsi="Verdana"/>
        </w:rPr>
        <w:t xml:space="preserve"> </w:t>
      </w:r>
      <w:r w:rsidRPr="00841C4A">
        <w:rPr>
          <w:rFonts w:ascii="Verdana" w:hAnsi="Verdana"/>
          <w:b/>
        </w:rPr>
        <w:t xml:space="preserve">NOTIFIQUESE. </w:t>
      </w:r>
    </w:p>
    <w:p w:rsidR="00A63A07" w:rsidRDefault="00A63A07" w:rsidP="00A63A07">
      <w:pPr>
        <w:pStyle w:val="Ttulo1"/>
        <w:spacing w:line="276" w:lineRule="auto"/>
        <w:rPr>
          <w:rFonts w:ascii="Verdana" w:hAnsi="Verdana"/>
          <w:sz w:val="24"/>
          <w:szCs w:val="24"/>
        </w:rPr>
      </w:pPr>
    </w:p>
    <w:p w:rsidR="00AB04D8" w:rsidRDefault="00AB04D8" w:rsidP="00AB04D8">
      <w:pPr>
        <w:rPr>
          <w:lang w:val="es-ES_tradnl" w:eastAsia="es-MX"/>
        </w:rPr>
      </w:pPr>
    </w:p>
    <w:p w:rsidR="00AB04D8" w:rsidRDefault="00AB04D8" w:rsidP="00AB04D8">
      <w:pPr>
        <w:rPr>
          <w:lang w:val="es-ES_tradnl" w:eastAsia="es-MX"/>
        </w:rPr>
      </w:pPr>
    </w:p>
    <w:p w:rsidR="00AB04D8" w:rsidRPr="00AB04D8" w:rsidRDefault="00AB04D8" w:rsidP="00AB04D8">
      <w:pPr>
        <w:rPr>
          <w:lang w:val="es-ES_tradnl" w:eastAsia="es-MX"/>
        </w:rPr>
      </w:pPr>
    </w:p>
    <w:p w:rsidR="00A63A07" w:rsidRDefault="00A63A07" w:rsidP="00A63A07">
      <w:pPr>
        <w:pStyle w:val="Ttulo1"/>
        <w:spacing w:line="276" w:lineRule="auto"/>
        <w:rPr>
          <w:rFonts w:ascii="Verdana" w:hAnsi="Verdana"/>
          <w:sz w:val="24"/>
          <w:szCs w:val="24"/>
        </w:rPr>
      </w:pPr>
    </w:p>
    <w:p w:rsidR="00A63A07" w:rsidRPr="00841C4A" w:rsidRDefault="00A63A07" w:rsidP="00A63A07">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A63A07" w:rsidRDefault="00A63A07" w:rsidP="00A63A07">
      <w:pPr>
        <w:pStyle w:val="Ttulo2"/>
        <w:spacing w:line="276" w:lineRule="auto"/>
        <w:jc w:val="center"/>
        <w:rPr>
          <w:rFonts w:ascii="Verdana" w:hAnsi="Verdana"/>
          <w:sz w:val="24"/>
          <w:szCs w:val="24"/>
        </w:rPr>
      </w:pPr>
      <w:r w:rsidRPr="00715421">
        <w:rPr>
          <w:rFonts w:ascii="Verdana" w:hAnsi="Verdana" w:cs="Times New Roman"/>
          <w:i w:val="0"/>
          <w:sz w:val="24"/>
          <w:szCs w:val="24"/>
        </w:rPr>
        <w:t>Presidente</w:t>
      </w:r>
    </w:p>
    <w:p w:rsidR="00A63A07" w:rsidRDefault="00A63A07" w:rsidP="00A63A07">
      <w:pPr>
        <w:rPr>
          <w:lang w:val="es-ES_tradnl" w:eastAsia="es-MX"/>
        </w:rPr>
      </w:pPr>
    </w:p>
    <w:p w:rsidR="00A63A07" w:rsidRDefault="00A63A07" w:rsidP="00A63A07">
      <w:pPr>
        <w:rPr>
          <w:lang w:val="es-ES_tradnl" w:eastAsia="es-MX"/>
        </w:rPr>
      </w:pPr>
    </w:p>
    <w:p w:rsidR="00AB04D8" w:rsidRDefault="00AB04D8" w:rsidP="00A63A07">
      <w:pPr>
        <w:rPr>
          <w:lang w:val="es-ES_tradnl" w:eastAsia="es-MX"/>
        </w:rPr>
      </w:pPr>
    </w:p>
    <w:p w:rsidR="00AB04D8" w:rsidRPr="00715421" w:rsidRDefault="00AB04D8" w:rsidP="00A63A07">
      <w:pPr>
        <w:rPr>
          <w:lang w:val="es-ES_tradnl" w:eastAsia="es-MX"/>
        </w:rPr>
      </w:pPr>
    </w:p>
    <w:p w:rsidR="00A63A07" w:rsidRPr="00841C4A" w:rsidRDefault="00A63A07" w:rsidP="00A63A07">
      <w:pPr>
        <w:pStyle w:val="Ttulo1"/>
        <w:spacing w:line="276" w:lineRule="auto"/>
        <w:rPr>
          <w:rFonts w:ascii="Verdana" w:hAnsi="Verdana"/>
          <w:sz w:val="24"/>
          <w:szCs w:val="24"/>
        </w:rPr>
      </w:pPr>
    </w:p>
    <w:p w:rsidR="00A63A07" w:rsidRPr="00841C4A" w:rsidRDefault="00A63A07" w:rsidP="00A63A07">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A63A07" w:rsidRDefault="00A63A07" w:rsidP="00A63A07">
      <w:pPr>
        <w:spacing w:line="276" w:lineRule="auto"/>
        <w:ind w:left="708" w:firstLine="708"/>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A63A07" w:rsidRDefault="00A63A07" w:rsidP="00A63A07"/>
    <w:p w:rsidR="00884B04" w:rsidRDefault="00884B04"/>
    <w:sectPr w:rsidR="00884B04" w:rsidSect="00884B04">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170" w:rsidRDefault="00951170" w:rsidP="00A63A07">
      <w:r>
        <w:separator/>
      </w:r>
    </w:p>
  </w:endnote>
  <w:endnote w:type="continuationSeparator" w:id="0">
    <w:p w:rsidR="00951170" w:rsidRDefault="00951170" w:rsidP="00A6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869"/>
      <w:docPartObj>
        <w:docPartGallery w:val="Page Numbers (Bottom of Page)"/>
        <w:docPartUnique/>
      </w:docPartObj>
    </w:sdtPr>
    <w:sdtEndPr/>
    <w:sdtContent>
      <w:p w:rsidR="00884B04" w:rsidRDefault="00884B04" w:rsidP="00884B04">
        <w:pPr>
          <w:pStyle w:val="Piedepgina"/>
          <w:jc w:val="center"/>
        </w:pPr>
        <w:r>
          <w:t xml:space="preserve">                                                                                         </w:t>
        </w:r>
        <w:r w:rsidRPr="009D5F5E">
          <w:rPr>
            <w:rFonts w:ascii="Verdana" w:hAnsi="Verdana"/>
            <w:sz w:val="16"/>
            <w:szCs w:val="16"/>
          </w:rPr>
          <w:t xml:space="preserve">Res-TAT-N°. </w:t>
        </w:r>
        <w:r w:rsidR="00370806">
          <w:rPr>
            <w:rFonts w:ascii="Verdana" w:hAnsi="Verdana"/>
            <w:sz w:val="16"/>
            <w:szCs w:val="16"/>
          </w:rPr>
          <w:t>2772</w:t>
        </w:r>
        <w:r w:rsidRPr="009D5F5E">
          <w:rPr>
            <w:rFonts w:ascii="Verdana" w:hAnsi="Verdana"/>
            <w:sz w:val="16"/>
            <w:szCs w:val="16"/>
          </w:rPr>
          <w:t>-201</w:t>
        </w:r>
        <w:r>
          <w:rPr>
            <w:rFonts w:ascii="Verdana" w:hAnsi="Verdana"/>
            <w:sz w:val="16"/>
            <w:szCs w:val="16"/>
          </w:rPr>
          <w:t xml:space="preserve">5                     </w:t>
        </w:r>
        <w:r w:rsidR="00464E79">
          <w:fldChar w:fldCharType="begin"/>
        </w:r>
        <w:r w:rsidR="00AB04D8">
          <w:instrText xml:space="preserve"> PAGE   \* MERGEFORMAT </w:instrText>
        </w:r>
        <w:r w:rsidR="00464E79">
          <w:fldChar w:fldCharType="separate"/>
        </w:r>
        <w:r w:rsidR="009813E6">
          <w:rPr>
            <w:noProof/>
          </w:rPr>
          <w:t>2</w:t>
        </w:r>
        <w:r w:rsidR="00464E79">
          <w:rPr>
            <w:noProof/>
          </w:rPr>
          <w:fldChar w:fldCharType="end"/>
        </w:r>
      </w:p>
    </w:sdtContent>
  </w:sdt>
  <w:p w:rsidR="00884B04" w:rsidRDefault="00884B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170" w:rsidRDefault="00951170" w:rsidP="00A63A07">
      <w:r>
        <w:separator/>
      </w:r>
    </w:p>
  </w:footnote>
  <w:footnote w:type="continuationSeparator" w:id="0">
    <w:p w:rsidR="00951170" w:rsidRDefault="00951170" w:rsidP="00A6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07"/>
    <w:rsid w:val="00057DAA"/>
    <w:rsid w:val="000902C8"/>
    <w:rsid w:val="00126364"/>
    <w:rsid w:val="0014457B"/>
    <w:rsid w:val="00370806"/>
    <w:rsid w:val="00464E79"/>
    <w:rsid w:val="00714458"/>
    <w:rsid w:val="008133C3"/>
    <w:rsid w:val="00884B04"/>
    <w:rsid w:val="00951170"/>
    <w:rsid w:val="009813E6"/>
    <w:rsid w:val="00A30554"/>
    <w:rsid w:val="00A63A07"/>
    <w:rsid w:val="00AB04D8"/>
    <w:rsid w:val="00BF156C"/>
    <w:rsid w:val="00C5164A"/>
    <w:rsid w:val="00D72E38"/>
    <w:rsid w:val="00D74A6E"/>
    <w:rsid w:val="00D863D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A0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63A07"/>
    <w:pPr>
      <w:keepNext/>
      <w:jc w:val="center"/>
      <w:outlineLvl w:val="0"/>
    </w:pPr>
    <w:rPr>
      <w:sz w:val="28"/>
      <w:szCs w:val="20"/>
      <w:lang w:val="es-ES_tradnl" w:eastAsia="es-MX"/>
    </w:rPr>
  </w:style>
  <w:style w:type="paragraph" w:styleId="Ttulo2">
    <w:name w:val="heading 2"/>
    <w:basedOn w:val="Normal"/>
    <w:next w:val="Normal"/>
    <w:link w:val="Ttulo2Car"/>
    <w:qFormat/>
    <w:rsid w:val="00A63A0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3A07"/>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A63A07"/>
    <w:rPr>
      <w:rFonts w:ascii="Arial" w:eastAsia="Times New Roman" w:hAnsi="Arial" w:cs="Arial"/>
      <w:b/>
      <w:bCs/>
      <w:i/>
      <w:iCs/>
      <w:sz w:val="28"/>
      <w:szCs w:val="28"/>
      <w:lang w:val="es-ES" w:eastAsia="es-ES"/>
    </w:rPr>
  </w:style>
  <w:style w:type="paragraph" w:styleId="Piedepgina">
    <w:name w:val="footer"/>
    <w:basedOn w:val="Normal"/>
    <w:link w:val="PiedepginaCar"/>
    <w:uiPriority w:val="99"/>
    <w:unhideWhenUsed/>
    <w:rsid w:val="00A63A07"/>
    <w:pPr>
      <w:tabs>
        <w:tab w:val="center" w:pos="4419"/>
        <w:tab w:val="right" w:pos="8838"/>
      </w:tabs>
    </w:pPr>
  </w:style>
  <w:style w:type="character" w:customStyle="1" w:styleId="PiedepginaCar">
    <w:name w:val="Pie de página Car"/>
    <w:basedOn w:val="Fuentedeprrafopredeter"/>
    <w:link w:val="Piedepgina"/>
    <w:uiPriority w:val="99"/>
    <w:rsid w:val="00A63A0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A63A07"/>
    <w:pPr>
      <w:tabs>
        <w:tab w:val="center" w:pos="4419"/>
        <w:tab w:val="right" w:pos="8838"/>
      </w:tabs>
    </w:pPr>
  </w:style>
  <w:style w:type="character" w:customStyle="1" w:styleId="EncabezadoCar">
    <w:name w:val="Encabezado Car"/>
    <w:basedOn w:val="Fuentedeprrafopredeter"/>
    <w:link w:val="Encabezado"/>
    <w:uiPriority w:val="99"/>
    <w:semiHidden/>
    <w:rsid w:val="00A63A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2015-08-31T18:02:00Z</cp:lastPrinted>
  <dcterms:created xsi:type="dcterms:W3CDTF">2020-03-20T15:40:00Z</dcterms:created>
  <dcterms:modified xsi:type="dcterms:W3CDTF">2020-03-20T15:42:00Z</dcterms:modified>
</cp:coreProperties>
</file>